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ormalTablePHPDOCX"/>
        <w:tblW w:w="4900" w:type="pct"/>
        <w:tblInd w:w="15" w:type="dxa"/>
        <w:tblLook w:val="04A0" w:firstRow="1" w:lastRow="0" w:firstColumn="1" w:lastColumn="0" w:noHBand="0" w:noVBand="1"/>
      </w:tblPr>
      <w:tblGrid>
        <w:gridCol w:w="8889"/>
      </w:tblGrid>
      <w:tr w:rsidR="00C24935" w14:paraId="6EDAD595" w14:textId="77777777">
        <w:trPr>
          <w:trHeight w:val="150"/>
        </w:trPr>
        <w:tc>
          <w:tcPr>
            <w:tcW w:w="0" w:type="auto"/>
            <w:shd w:val="clear" w:color="auto" w:fill="FFFFFF"/>
            <w:tcMar>
              <w:top w:w="15" w:type="dxa"/>
              <w:left w:w="15" w:type="dxa"/>
              <w:bottom w:w="15" w:type="dxa"/>
              <w:right w:w="15" w:type="dxa"/>
            </w:tcMar>
            <w:vAlign w:val="center"/>
          </w:tcPr>
          <w:p w14:paraId="2880C38E" w14:textId="77777777" w:rsidR="00C24935" w:rsidRDefault="00C24935"/>
        </w:tc>
      </w:tr>
      <w:tr w:rsidR="00C24935" w14:paraId="3596BC60" w14:textId="77777777">
        <w:tc>
          <w:tcPr>
            <w:tcW w:w="2400" w:type="pct"/>
            <w:shd w:val="clear" w:color="auto" w:fill="FFFFFF"/>
            <w:tcMar>
              <w:top w:w="15" w:type="dxa"/>
              <w:left w:w="150" w:type="dxa"/>
              <w:bottom w:w="15" w:type="dxa"/>
              <w:right w:w="15" w:type="dxa"/>
            </w:tcMar>
            <w:vAlign w:val="center"/>
          </w:tcPr>
          <w:p w14:paraId="5C409B68" w14:textId="77777777" w:rsidR="00C24935" w:rsidRDefault="00000000">
            <w:r>
              <w:rPr>
                <w:noProof/>
                <w:position w:val="-67"/>
              </w:rPr>
              <w:drawing>
                <wp:inline distT="0" distB="0" distL="0" distR="0">
                  <wp:extent cx="2383200" cy="943200"/>
                  <wp:effectExtent l="0" t="0" r="0" b="0"/>
                  <wp:docPr id="51805751" name="name310064b78efd6ff6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stretch>
                            <a:fillRect/>
                          </a:stretch>
                        </pic:blipFill>
                        <pic:spPr>
                          <a:xfrm>
                            <a:off x="0" y="0"/>
                            <a:ext cx="2383200" cy="943200"/>
                          </a:xfrm>
                          <a:prstGeom prst="rect">
                            <a:avLst/>
                          </a:prstGeom>
                          <a:ln w="0">
                            <a:noFill/>
                          </a:ln>
                        </pic:spPr>
                      </pic:pic>
                    </a:graphicData>
                  </a:graphic>
                </wp:inline>
              </w:drawing>
            </w:r>
          </w:p>
        </w:tc>
      </w:tr>
      <w:tr w:rsidR="00C24935" w14:paraId="1B4C31FF" w14:textId="77777777">
        <w:trPr>
          <w:trHeight w:val="150"/>
        </w:trPr>
        <w:tc>
          <w:tcPr>
            <w:tcW w:w="0" w:type="auto"/>
            <w:shd w:val="clear" w:color="auto" w:fill="FFFFFF"/>
            <w:tcMar>
              <w:top w:w="15" w:type="dxa"/>
              <w:left w:w="15" w:type="dxa"/>
              <w:bottom w:w="15" w:type="dxa"/>
              <w:right w:w="15" w:type="dxa"/>
            </w:tcMar>
            <w:vAlign w:val="center"/>
          </w:tcPr>
          <w:p w14:paraId="72C56F50" w14:textId="77777777" w:rsidR="00C24935" w:rsidRDefault="00C24935"/>
        </w:tc>
      </w:tr>
    </w:tbl>
    <w:p w14:paraId="5526C6B2" w14:textId="77777777" w:rsidR="00C24935" w:rsidRDefault="00C24935"/>
    <w:tbl>
      <w:tblPr>
        <w:tblStyle w:val="NormalTablePHPDOCX"/>
        <w:tblW w:w="4900" w:type="pct"/>
        <w:tblInd w:w="15" w:type="dxa"/>
        <w:shd w:val="clear" w:color="auto" w:fill="FFFFFF"/>
        <w:tblLook w:val="04A0" w:firstRow="1" w:lastRow="0" w:firstColumn="1" w:lastColumn="0" w:noHBand="0" w:noVBand="1"/>
      </w:tblPr>
      <w:tblGrid>
        <w:gridCol w:w="4267"/>
        <w:gridCol w:w="4622"/>
      </w:tblGrid>
      <w:tr w:rsidR="00C24935" w14:paraId="35E5A158" w14:textId="77777777">
        <w:tc>
          <w:tcPr>
            <w:tcW w:w="2400" w:type="pct"/>
            <w:shd w:val="clear" w:color="auto" w:fill="0D3154"/>
            <w:tcMar>
              <w:top w:w="15" w:type="dxa"/>
              <w:left w:w="15" w:type="dxa"/>
              <w:bottom w:w="15" w:type="dxa"/>
              <w:right w:w="15" w:type="dxa"/>
            </w:tcMar>
            <w:vAlign w:val="center"/>
          </w:tcPr>
          <w:p w14:paraId="4BA18A4F" w14:textId="77777777" w:rsidR="00C24935" w:rsidRDefault="00000000">
            <w:r>
              <w:rPr>
                <w:b/>
                <w:bCs/>
                <w:color w:val="FFFFFF"/>
                <w:position w:val="-4"/>
                <w:sz w:val="32"/>
                <w:szCs w:val="32"/>
                <w:shd w:val="clear" w:color="auto" w:fill="0D3154"/>
              </w:rPr>
              <w:t>Fiche Produit</w:t>
            </w:r>
          </w:p>
        </w:tc>
        <w:tc>
          <w:tcPr>
            <w:tcW w:w="2600" w:type="pct"/>
            <w:shd w:val="clear" w:color="auto" w:fill="676767"/>
            <w:tcMar>
              <w:top w:w="15" w:type="dxa"/>
              <w:left w:w="15" w:type="dxa"/>
              <w:bottom w:w="15" w:type="dxa"/>
              <w:right w:w="15" w:type="dxa"/>
            </w:tcMar>
            <w:vAlign w:val="center"/>
          </w:tcPr>
          <w:p w14:paraId="0F43C4E8" w14:textId="77777777" w:rsidR="00C24935" w:rsidRDefault="00000000">
            <w:r>
              <w:rPr>
                <w:b/>
                <w:bCs/>
                <w:color w:val="FFFFFF"/>
                <w:position w:val="-4"/>
                <w:sz w:val="32"/>
                <w:szCs w:val="32"/>
                <w:shd w:val="clear" w:color="auto" w:fill="676767"/>
              </w:rPr>
              <w:t>  DIA-FFS01-2306-024</w:t>
            </w:r>
          </w:p>
        </w:tc>
      </w:tr>
    </w:tbl>
    <w:p w14:paraId="3C826F0D" w14:textId="77777777" w:rsidR="00E13F3F" w:rsidRPr="0014593E" w:rsidRDefault="00887A64" w:rsidP="002A7F14">
      <w:pPr>
        <w:rPr>
          <w:lang w:val="en-US"/>
        </w:rPr>
      </w:pPr>
      <w:r>
        <w:rPr>
          <w:lang w:val="en-US"/>
        </w:rPr>
        <w:t xml:space="preserve"> </w:t>
      </w:r>
    </w:p>
    <w:p w14:paraId="3DBE4ED3" w14:textId="77777777" w:rsidR="000A690A" w:rsidRPr="0014593E" w:rsidRDefault="000A690A" w:rsidP="002A7F14">
      <w:pPr>
        <w:rPr>
          <w:lang w:val="en-US"/>
        </w:rPr>
      </w:pPr>
    </w:p>
    <w:tbl>
      <w:tblPr>
        <w:tblStyle w:val="NormalTablePHPDOCX"/>
        <w:tblW w:w="4900" w:type="pct"/>
        <w:tblInd w:w="15" w:type="dxa"/>
        <w:tblLook w:val="04A0" w:firstRow="1" w:lastRow="0" w:firstColumn="1" w:lastColumn="0" w:noHBand="0" w:noVBand="1"/>
      </w:tblPr>
      <w:tblGrid>
        <w:gridCol w:w="8889"/>
      </w:tblGrid>
      <w:tr w:rsidR="00C24935" w14:paraId="46792364" w14:textId="77777777">
        <w:tc>
          <w:tcPr>
            <w:tcW w:w="0" w:type="auto"/>
            <w:shd w:val="clear" w:color="auto" w:fill="0D3154"/>
            <w:tcMar>
              <w:top w:w="15" w:type="dxa"/>
              <w:left w:w="15" w:type="dxa"/>
              <w:bottom w:w="15" w:type="dxa"/>
              <w:right w:w="15" w:type="dxa"/>
            </w:tcMar>
            <w:vAlign w:val="center"/>
          </w:tcPr>
          <w:p w14:paraId="456B7520" w14:textId="77777777" w:rsidR="00C24935" w:rsidRDefault="00000000">
            <w:r>
              <w:rPr>
                <w:b/>
                <w:bCs/>
                <w:color w:val="FFFFFF"/>
                <w:position w:val="-3"/>
                <w:sz w:val="24"/>
                <w:szCs w:val="24"/>
                <w:shd w:val="clear" w:color="auto" w:fill="0D3154"/>
              </w:rPr>
              <w:t>Informations du bien</w:t>
            </w:r>
          </w:p>
        </w:tc>
      </w:tr>
    </w:tbl>
    <w:p w14:paraId="304F9A35" w14:textId="77777777" w:rsidR="00C24935" w:rsidRDefault="00C2493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1273"/>
        <w:gridCol w:w="3023"/>
      </w:tblGrid>
      <w:tr w:rsidR="00D62907" w:rsidRPr="002A7F14" w14:paraId="2D9EFC17" w14:textId="77777777" w:rsidTr="00C067E4">
        <w:trPr>
          <w:trHeight w:val="199"/>
        </w:trPr>
        <w:tc>
          <w:tcPr>
            <w:tcW w:w="4786" w:type="dxa"/>
            <w:vMerge w:val="restart"/>
          </w:tcPr>
          <w:p w14:paraId="0F8B4BCA" w14:textId="77777777" w:rsidR="00D62907" w:rsidRPr="002A7F14" w:rsidRDefault="00D62907" w:rsidP="00747E95">
            <w:r>
              <w:rPr>
                <w:noProof/>
                <w:lang w:eastAsia="fr-FR"/>
              </w:rPr>
              <w:drawing>
                <wp:inline distT="0" distB="0" distL="0" distR="0" wp14:anchorId="77931E84" wp14:editId="62069D98">
                  <wp:extent cx="2801721" cy="2100174"/>
                  <wp:effectExtent l="0" t="0" r="0" b="0"/>
                  <wp:docPr id="4" name="Image 4" descr="$photo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me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7101" cy="2209151"/>
                          </a:xfrm>
                          <a:prstGeom prst="rect">
                            <a:avLst/>
                          </a:prstGeom>
                        </pic:spPr>
                      </pic:pic>
                    </a:graphicData>
                  </a:graphic>
                </wp:inline>
              </w:drawing>
            </w:r>
          </w:p>
        </w:tc>
        <w:tc>
          <w:tcPr>
            <w:tcW w:w="1276" w:type="dxa"/>
            <w:shd w:val="clear" w:color="auto" w:fill="D9D9D9" w:themeFill="background1" w:themeFillShade="D9"/>
          </w:tcPr>
          <w:p w14:paraId="6DE750E2" w14:textId="77777777" w:rsidR="00D62907" w:rsidRPr="00C92A31" w:rsidRDefault="00D62907" w:rsidP="00747E95">
            <w:pPr>
              <w:rPr>
                <w:sz w:val="16"/>
                <w:szCs w:val="16"/>
              </w:rPr>
            </w:pPr>
            <w:r>
              <w:rPr>
                <w:sz w:val="16"/>
                <w:szCs w:val="16"/>
              </w:rPr>
              <w:t>Adresse</w:t>
            </w:r>
          </w:p>
        </w:tc>
        <w:tc>
          <w:tcPr>
            <w:tcW w:w="3157" w:type="dxa"/>
            <w:shd w:val="clear" w:color="auto" w:fill="D9D9D9" w:themeFill="background1" w:themeFillShade="D9"/>
          </w:tcPr>
          <w:p w14:paraId="5E16D966" w14:textId="77777777" w:rsidR="00D62907" w:rsidRPr="00C92A31" w:rsidRDefault="00541538" w:rsidP="00747E95">
            <w:pPr>
              <w:rPr>
                <w:sz w:val="16"/>
                <w:szCs w:val="16"/>
              </w:rPr>
            </w:pPr>
            <w:r>
              <w:rPr>
                <w:sz w:val="16"/>
                <w:szCs w:val="16"/>
              </w:rPr>
              <w:t>559 Chemin de la Gipiere</w:t>
            </w:r>
          </w:p>
        </w:tc>
      </w:tr>
      <w:tr w:rsidR="00D62907" w:rsidRPr="002A7F14" w14:paraId="2F28F052" w14:textId="77777777" w:rsidTr="00C067E4">
        <w:trPr>
          <w:trHeight w:val="74"/>
        </w:trPr>
        <w:tc>
          <w:tcPr>
            <w:tcW w:w="4786" w:type="dxa"/>
            <w:vMerge/>
          </w:tcPr>
          <w:p w14:paraId="4739D69F" w14:textId="77777777" w:rsidR="00D62907" w:rsidRPr="002A7F14" w:rsidRDefault="00D62907" w:rsidP="00747E95"/>
        </w:tc>
        <w:tc>
          <w:tcPr>
            <w:tcW w:w="1276" w:type="dxa"/>
          </w:tcPr>
          <w:p w14:paraId="10EB6A8E" w14:textId="77777777" w:rsidR="00D62907" w:rsidRPr="00C92A31" w:rsidRDefault="00D62907" w:rsidP="00747E95">
            <w:pPr>
              <w:rPr>
                <w:sz w:val="16"/>
                <w:szCs w:val="16"/>
              </w:rPr>
            </w:pPr>
            <w:r>
              <w:rPr>
                <w:sz w:val="16"/>
                <w:szCs w:val="16"/>
              </w:rPr>
              <w:t>Complément</w:t>
            </w:r>
          </w:p>
        </w:tc>
        <w:tc>
          <w:tcPr>
            <w:tcW w:w="3157" w:type="dxa"/>
          </w:tcPr>
          <w:p w14:paraId="3263866E" w14:textId="77777777" w:rsidR="00D62907" w:rsidRPr="00C92A31" w:rsidRDefault="00D62907" w:rsidP="00747E95">
            <w:pPr>
              <w:rPr>
                <w:sz w:val="16"/>
                <w:szCs w:val="16"/>
              </w:rPr>
            </w:pPr>
          </w:p>
        </w:tc>
      </w:tr>
      <w:tr w:rsidR="00D62907" w:rsidRPr="002A7F14" w14:paraId="7E1D281E" w14:textId="77777777" w:rsidTr="00C067E4">
        <w:trPr>
          <w:trHeight w:val="106"/>
        </w:trPr>
        <w:tc>
          <w:tcPr>
            <w:tcW w:w="4786" w:type="dxa"/>
            <w:vMerge/>
          </w:tcPr>
          <w:p w14:paraId="509842C5" w14:textId="77777777" w:rsidR="00D62907" w:rsidRPr="002A7F14" w:rsidRDefault="00D62907" w:rsidP="00747E95"/>
        </w:tc>
        <w:tc>
          <w:tcPr>
            <w:tcW w:w="1276" w:type="dxa"/>
            <w:shd w:val="clear" w:color="auto" w:fill="D9D9D9" w:themeFill="background1" w:themeFillShade="D9"/>
          </w:tcPr>
          <w:p w14:paraId="7C465641" w14:textId="77777777" w:rsidR="00D62907" w:rsidRPr="00C92A31" w:rsidRDefault="00D62907" w:rsidP="00747E95">
            <w:pPr>
              <w:rPr>
                <w:sz w:val="16"/>
                <w:szCs w:val="16"/>
              </w:rPr>
            </w:pPr>
            <w:r>
              <w:rPr>
                <w:sz w:val="16"/>
                <w:szCs w:val="16"/>
              </w:rPr>
              <w:t>Ville</w:t>
            </w:r>
          </w:p>
        </w:tc>
        <w:tc>
          <w:tcPr>
            <w:tcW w:w="3157" w:type="dxa"/>
            <w:shd w:val="clear" w:color="auto" w:fill="D9D9D9" w:themeFill="background1" w:themeFillShade="D9"/>
          </w:tcPr>
          <w:p w14:paraId="316801E3" w14:textId="77777777" w:rsidR="00D62907" w:rsidRPr="00C92A31" w:rsidRDefault="00541538" w:rsidP="00747E95">
            <w:pPr>
              <w:rPr>
                <w:sz w:val="16"/>
                <w:szCs w:val="16"/>
              </w:rPr>
            </w:pPr>
            <w:r>
              <w:rPr>
                <w:sz w:val="16"/>
                <w:szCs w:val="16"/>
              </w:rPr>
              <w:t>MONTAUROUX</w:t>
            </w:r>
          </w:p>
        </w:tc>
      </w:tr>
      <w:tr w:rsidR="00D62907" w:rsidRPr="002A7F14" w14:paraId="758390D8" w14:textId="77777777" w:rsidTr="00C067E4">
        <w:trPr>
          <w:trHeight w:val="79"/>
        </w:trPr>
        <w:tc>
          <w:tcPr>
            <w:tcW w:w="4786" w:type="dxa"/>
            <w:vMerge/>
          </w:tcPr>
          <w:p w14:paraId="3F99121E" w14:textId="77777777" w:rsidR="00D62907" w:rsidRPr="002A7F14" w:rsidRDefault="00D62907" w:rsidP="00747E95"/>
        </w:tc>
        <w:tc>
          <w:tcPr>
            <w:tcW w:w="1276" w:type="dxa"/>
          </w:tcPr>
          <w:p w14:paraId="6E58CF41" w14:textId="77777777" w:rsidR="00D62907" w:rsidRPr="00C92A31" w:rsidRDefault="00D62907" w:rsidP="00747E95">
            <w:pPr>
              <w:rPr>
                <w:sz w:val="16"/>
                <w:szCs w:val="16"/>
              </w:rPr>
            </w:pPr>
            <w:r>
              <w:rPr>
                <w:sz w:val="16"/>
                <w:szCs w:val="16"/>
              </w:rPr>
              <w:t>Code postal</w:t>
            </w:r>
          </w:p>
        </w:tc>
        <w:tc>
          <w:tcPr>
            <w:tcW w:w="3157" w:type="dxa"/>
          </w:tcPr>
          <w:p w14:paraId="6013DFF5" w14:textId="77777777" w:rsidR="00D62907" w:rsidRPr="00C92A31" w:rsidRDefault="00541538" w:rsidP="00747E95">
            <w:pPr>
              <w:rPr>
                <w:sz w:val="16"/>
                <w:szCs w:val="16"/>
              </w:rPr>
            </w:pPr>
            <w:r>
              <w:rPr>
                <w:sz w:val="16"/>
                <w:szCs w:val="16"/>
              </w:rPr>
              <w:t>83440</w:t>
            </w:r>
          </w:p>
        </w:tc>
      </w:tr>
      <w:tr w:rsidR="00D62907" w:rsidRPr="002A7F14" w14:paraId="7BA7170F" w14:textId="77777777" w:rsidTr="00C067E4">
        <w:trPr>
          <w:trHeight w:val="78"/>
        </w:trPr>
        <w:tc>
          <w:tcPr>
            <w:tcW w:w="4786" w:type="dxa"/>
            <w:vMerge/>
          </w:tcPr>
          <w:p w14:paraId="53589C50" w14:textId="77777777" w:rsidR="00D62907" w:rsidRPr="002A7F14" w:rsidRDefault="00D62907" w:rsidP="00747E95"/>
        </w:tc>
        <w:tc>
          <w:tcPr>
            <w:tcW w:w="1276" w:type="dxa"/>
            <w:shd w:val="clear" w:color="auto" w:fill="D9D9D9" w:themeFill="background1" w:themeFillShade="D9"/>
          </w:tcPr>
          <w:p w14:paraId="09718DFF" w14:textId="77777777" w:rsidR="00D62907" w:rsidRDefault="00D62907" w:rsidP="00747E95">
            <w:pPr>
              <w:rPr>
                <w:sz w:val="16"/>
                <w:szCs w:val="16"/>
              </w:rPr>
            </w:pPr>
            <w:r>
              <w:rPr>
                <w:sz w:val="16"/>
                <w:szCs w:val="16"/>
              </w:rPr>
              <w:t>Numéro de lot</w:t>
            </w:r>
          </w:p>
        </w:tc>
        <w:tc>
          <w:tcPr>
            <w:tcW w:w="3157" w:type="dxa"/>
            <w:shd w:val="clear" w:color="auto" w:fill="D9D9D9" w:themeFill="background1" w:themeFillShade="D9"/>
          </w:tcPr>
          <w:p w14:paraId="64611673" w14:textId="77777777" w:rsidR="00D62907" w:rsidRDefault="00541538" w:rsidP="00747E95">
            <w:pPr>
              <w:rPr>
                <w:sz w:val="16"/>
                <w:szCs w:val="16"/>
              </w:rPr>
            </w:pPr>
            <w:r>
              <w:rPr>
                <w:sz w:val="16"/>
                <w:szCs w:val="16"/>
              </w:rPr>
              <w:t>NC</w:t>
            </w:r>
          </w:p>
        </w:tc>
      </w:tr>
      <w:tr w:rsidR="00D62907" w:rsidRPr="002A7F14" w14:paraId="104697AB" w14:textId="77777777" w:rsidTr="00C067E4">
        <w:trPr>
          <w:trHeight w:val="128"/>
        </w:trPr>
        <w:tc>
          <w:tcPr>
            <w:tcW w:w="4786" w:type="dxa"/>
            <w:vMerge/>
          </w:tcPr>
          <w:p w14:paraId="542CA01F" w14:textId="77777777" w:rsidR="00D62907" w:rsidRPr="002A7F14" w:rsidRDefault="00D62907" w:rsidP="00747E95"/>
        </w:tc>
        <w:tc>
          <w:tcPr>
            <w:tcW w:w="1276" w:type="dxa"/>
          </w:tcPr>
          <w:p w14:paraId="4F07A0E6" w14:textId="77777777" w:rsidR="00D62907" w:rsidRPr="00C92A31" w:rsidRDefault="00D62907" w:rsidP="00747E95">
            <w:pPr>
              <w:rPr>
                <w:sz w:val="16"/>
                <w:szCs w:val="16"/>
              </w:rPr>
            </w:pPr>
            <w:r>
              <w:rPr>
                <w:sz w:val="16"/>
                <w:szCs w:val="16"/>
              </w:rPr>
              <w:t>Type de bien</w:t>
            </w:r>
          </w:p>
        </w:tc>
        <w:tc>
          <w:tcPr>
            <w:tcW w:w="3157" w:type="dxa"/>
          </w:tcPr>
          <w:p w14:paraId="72B47703" w14:textId="77777777" w:rsidR="00D62907" w:rsidRPr="00C92A31" w:rsidRDefault="00541538" w:rsidP="00747E95">
            <w:pPr>
              <w:rPr>
                <w:sz w:val="16"/>
                <w:szCs w:val="16"/>
              </w:rPr>
            </w:pPr>
            <w:r>
              <w:rPr>
                <w:sz w:val="16"/>
                <w:szCs w:val="16"/>
              </w:rPr>
              <w:t>T5</w:t>
            </w:r>
          </w:p>
        </w:tc>
      </w:tr>
      <w:tr w:rsidR="00D62907" w:rsidRPr="002A7F14" w14:paraId="029705B3" w14:textId="77777777" w:rsidTr="00C067E4">
        <w:trPr>
          <w:trHeight w:val="216"/>
        </w:trPr>
        <w:tc>
          <w:tcPr>
            <w:tcW w:w="4786" w:type="dxa"/>
            <w:vMerge/>
          </w:tcPr>
          <w:p w14:paraId="7F352C0C" w14:textId="77777777" w:rsidR="00D62907" w:rsidRPr="002A7F14" w:rsidRDefault="00D62907" w:rsidP="00747E95"/>
        </w:tc>
        <w:tc>
          <w:tcPr>
            <w:tcW w:w="1276" w:type="dxa"/>
            <w:shd w:val="clear" w:color="auto" w:fill="D9D9D9" w:themeFill="background1" w:themeFillShade="D9"/>
          </w:tcPr>
          <w:p w14:paraId="35E7B9A7" w14:textId="77777777" w:rsidR="00D62907" w:rsidRDefault="00D62907" w:rsidP="00747E95">
            <w:pPr>
              <w:rPr>
                <w:sz w:val="16"/>
                <w:szCs w:val="16"/>
              </w:rPr>
            </w:pPr>
            <w:r>
              <w:rPr>
                <w:sz w:val="16"/>
                <w:szCs w:val="16"/>
              </w:rPr>
              <w:t>Nature  du bien</w:t>
            </w:r>
          </w:p>
        </w:tc>
        <w:tc>
          <w:tcPr>
            <w:tcW w:w="3157" w:type="dxa"/>
            <w:shd w:val="clear" w:color="auto" w:fill="D9D9D9" w:themeFill="background1" w:themeFillShade="D9"/>
          </w:tcPr>
          <w:p w14:paraId="15CA07B9" w14:textId="77777777" w:rsidR="00D62907" w:rsidRDefault="00541538" w:rsidP="00747E95">
            <w:pPr>
              <w:rPr>
                <w:sz w:val="16"/>
                <w:szCs w:val="16"/>
              </w:rPr>
            </w:pPr>
            <w:r>
              <w:rPr>
                <w:sz w:val="16"/>
                <w:szCs w:val="16"/>
              </w:rPr>
              <w:t>Maison individuelle</w:t>
            </w:r>
          </w:p>
        </w:tc>
      </w:tr>
      <w:tr w:rsidR="00D62907" w:rsidRPr="002A7F14" w14:paraId="0B8E97BE" w14:textId="77777777" w:rsidTr="00C067E4">
        <w:trPr>
          <w:trHeight w:val="248"/>
        </w:trPr>
        <w:tc>
          <w:tcPr>
            <w:tcW w:w="4786" w:type="dxa"/>
            <w:vMerge/>
          </w:tcPr>
          <w:p w14:paraId="76C24E0F" w14:textId="77777777" w:rsidR="00D62907" w:rsidRPr="002A7F14" w:rsidRDefault="00D62907" w:rsidP="00747E95"/>
        </w:tc>
        <w:tc>
          <w:tcPr>
            <w:tcW w:w="1276" w:type="dxa"/>
          </w:tcPr>
          <w:p w14:paraId="173991D6" w14:textId="77777777" w:rsidR="00D62907" w:rsidRDefault="00D62907" w:rsidP="00747E95">
            <w:pPr>
              <w:rPr>
                <w:sz w:val="16"/>
                <w:szCs w:val="16"/>
              </w:rPr>
            </w:pPr>
          </w:p>
        </w:tc>
        <w:tc>
          <w:tcPr>
            <w:tcW w:w="3157" w:type="dxa"/>
          </w:tcPr>
          <w:p w14:paraId="169C7704" w14:textId="77777777" w:rsidR="00D62907" w:rsidRDefault="00D62907" w:rsidP="00747E95">
            <w:pPr>
              <w:rPr>
                <w:sz w:val="16"/>
                <w:szCs w:val="16"/>
              </w:rPr>
            </w:pPr>
          </w:p>
        </w:tc>
      </w:tr>
    </w:tbl>
    <w:p w14:paraId="78DBA5C9" w14:textId="77777777" w:rsidR="00C24935" w:rsidRDefault="00C24935"/>
    <w:tbl>
      <w:tblPr>
        <w:tblStyle w:val="NormalTablePHPDOCX"/>
        <w:tblW w:w="4900" w:type="pct"/>
        <w:tblInd w:w="15" w:type="dxa"/>
        <w:tblLook w:val="04A0" w:firstRow="1" w:lastRow="0" w:firstColumn="1" w:lastColumn="0" w:noHBand="0" w:noVBand="1"/>
      </w:tblPr>
      <w:tblGrid>
        <w:gridCol w:w="8889"/>
      </w:tblGrid>
      <w:tr w:rsidR="00C24935" w14:paraId="0A5418CD" w14:textId="77777777">
        <w:tc>
          <w:tcPr>
            <w:tcW w:w="0" w:type="auto"/>
            <w:shd w:val="clear" w:color="auto" w:fill="0D3154"/>
            <w:tcMar>
              <w:top w:w="15" w:type="dxa"/>
              <w:left w:w="15" w:type="dxa"/>
              <w:bottom w:w="15" w:type="dxa"/>
              <w:right w:w="15" w:type="dxa"/>
            </w:tcMar>
            <w:vAlign w:val="center"/>
          </w:tcPr>
          <w:p w14:paraId="1D741B9D" w14:textId="77777777" w:rsidR="00C24935" w:rsidRDefault="00000000">
            <w:r>
              <w:rPr>
                <w:b/>
                <w:bCs/>
                <w:color w:val="FFFFFF"/>
                <w:position w:val="-3"/>
                <w:sz w:val="24"/>
                <w:szCs w:val="24"/>
                <w:shd w:val="clear" w:color="auto" w:fill="0D3154"/>
              </w:rPr>
              <w:t>Commentaires</w:t>
            </w:r>
          </w:p>
        </w:tc>
      </w:tr>
    </w:tbl>
    <w:p w14:paraId="57481DE1" w14:textId="77777777" w:rsidR="00C24935" w:rsidRDefault="00C24935"/>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2"/>
      </w:tblGrid>
      <w:tr w:rsidR="00CC10C8" w:rsidRPr="00D331AF" w14:paraId="5165415C" w14:textId="77777777" w:rsidTr="008751BB">
        <w:trPr>
          <w:trHeight w:val="389"/>
        </w:trPr>
        <w:tc>
          <w:tcPr>
            <w:tcW w:w="9102" w:type="dxa"/>
            <w:shd w:val="clear" w:color="auto" w:fill="D9D9D9" w:themeFill="background1" w:themeFillShade="D9"/>
          </w:tcPr>
          <w:p w14:paraId="475CE25F" w14:textId="77777777" w:rsidR="00CC10C8" w:rsidRPr="00D331AF" w:rsidRDefault="00F77F74" w:rsidP="00440E39">
            <w:pPr>
              <w:rPr>
                <w:sz w:val="16"/>
                <w:szCs w:val="16"/>
              </w:rPr>
            </w:pPr>
            <w:r>
              <w:rPr>
                <w:sz w:val="16"/>
                <w:szCs w:val="16"/>
              </w:rPr>
              <w:t>Maison individuelle   1 niveau(x), 4 pièce(s) principale(s) 2 salle(s) de bains, 2 WC Terrasse, piscine, jardin Energie principale : Electricité</w:t>
            </w:r>
          </w:p>
        </w:tc>
      </w:tr>
    </w:tbl>
    <w:p w14:paraId="04AF1D6E" w14:textId="77777777" w:rsidR="00C24935" w:rsidRDefault="00C24935"/>
    <w:tbl>
      <w:tblPr>
        <w:tblStyle w:val="NormalTablePHPDOCX"/>
        <w:tblW w:w="4900" w:type="pct"/>
        <w:tblInd w:w="15" w:type="dxa"/>
        <w:tblLook w:val="04A0" w:firstRow="1" w:lastRow="0" w:firstColumn="1" w:lastColumn="0" w:noHBand="0" w:noVBand="1"/>
      </w:tblPr>
      <w:tblGrid>
        <w:gridCol w:w="4267"/>
        <w:gridCol w:w="4622"/>
      </w:tblGrid>
      <w:tr w:rsidR="00C24935" w14:paraId="0FAC4833" w14:textId="77777777">
        <w:tc>
          <w:tcPr>
            <w:tcW w:w="2400" w:type="pct"/>
            <w:shd w:val="clear" w:color="auto" w:fill="0D3154"/>
            <w:tcMar>
              <w:top w:w="15" w:type="dxa"/>
              <w:left w:w="15" w:type="dxa"/>
              <w:bottom w:w="15" w:type="dxa"/>
              <w:right w:w="15" w:type="dxa"/>
            </w:tcMar>
            <w:vAlign w:val="center"/>
          </w:tcPr>
          <w:p w14:paraId="4D08AC86" w14:textId="77777777" w:rsidR="00C24935" w:rsidRDefault="00000000">
            <w:r>
              <w:rPr>
                <w:b/>
                <w:bCs/>
                <w:color w:val="FFFFFF"/>
                <w:position w:val="-3"/>
                <w:sz w:val="24"/>
                <w:szCs w:val="24"/>
                <w:shd w:val="clear" w:color="auto" w:fill="0D3154"/>
              </w:rPr>
              <w:t>Synthèse DPE</w:t>
            </w:r>
          </w:p>
        </w:tc>
        <w:tc>
          <w:tcPr>
            <w:tcW w:w="2600" w:type="pct"/>
            <w:shd w:val="clear" w:color="auto" w:fill="676767"/>
            <w:tcMar>
              <w:top w:w="15" w:type="dxa"/>
              <w:left w:w="15" w:type="dxa"/>
              <w:bottom w:w="15" w:type="dxa"/>
              <w:right w:w="15" w:type="dxa"/>
            </w:tcMar>
            <w:vAlign w:val="center"/>
          </w:tcPr>
          <w:p w14:paraId="60CF66EC" w14:textId="77777777" w:rsidR="00C24935" w:rsidRDefault="00000000">
            <w:pPr>
              <w:jc w:val="right"/>
            </w:pPr>
            <w:r>
              <w:rPr>
                <w:b/>
                <w:bCs/>
                <w:color w:val="FFFFFF"/>
                <w:position w:val="-3"/>
                <w:sz w:val="24"/>
                <w:szCs w:val="24"/>
                <w:shd w:val="clear" w:color="auto" w:fill="676767"/>
              </w:rPr>
              <w:t>Date de validité 29/06/2033</w:t>
            </w:r>
          </w:p>
        </w:tc>
      </w:tr>
    </w:tbl>
    <w:p w14:paraId="5F5A858C" w14:textId="77777777" w:rsidR="00C24935" w:rsidRDefault="00C2493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236"/>
        <w:gridCol w:w="4471"/>
      </w:tblGrid>
      <w:tr w:rsidR="00256D22" w:rsidRPr="00D331AF" w14:paraId="647BC87B" w14:textId="77777777" w:rsidTr="00063378">
        <w:trPr>
          <w:cantSplit/>
          <w:trHeight w:val="3566"/>
        </w:trPr>
        <w:tc>
          <w:tcPr>
            <w:tcW w:w="4503" w:type="dxa"/>
            <w:shd w:val="clear" w:color="auto" w:fill="auto"/>
          </w:tcPr>
          <w:p w14:paraId="439C1444" w14:textId="77777777" w:rsidR="00256D22" w:rsidRDefault="00256D22" w:rsidP="00256D22">
            <w:pPr>
              <w:keepNext/>
              <w:widowControl w:val="0"/>
              <w:ind w:left="142"/>
              <w:rPr>
                <w:sz w:val="16"/>
                <w:szCs w:val="16"/>
              </w:rPr>
            </w:pPr>
            <w:r>
              <w:rPr>
                <w:sz w:val="16"/>
                <w:szCs w:val="16"/>
              </w:rPr>
              <w:t>Consommation énergétique</w:t>
            </w:r>
          </w:p>
          <w:p w14:paraId="55C24147" w14:textId="77777777" w:rsidR="00256D22" w:rsidRPr="00565DFA" w:rsidRDefault="00256D22" w:rsidP="00256D22">
            <w:pPr>
              <w:keepNext/>
              <w:widowControl w:val="0"/>
              <w:ind w:left="142"/>
              <w:rPr>
                <w:sz w:val="16"/>
                <w:szCs w:val="16"/>
              </w:rPr>
            </w:pPr>
          </w:p>
          <w:p w14:paraId="184F3310" w14:textId="77777777" w:rsidR="00256D22" w:rsidRPr="00D331AF" w:rsidRDefault="00256D22" w:rsidP="00256D22">
            <w:pPr>
              <w:keepNext/>
              <w:widowControl w:val="0"/>
              <w:ind w:left="142"/>
              <w:rPr>
                <w:sz w:val="16"/>
                <w:szCs w:val="16"/>
              </w:rPr>
            </w:pPr>
            <w:r>
              <w:rPr>
                <w:noProof/>
                <w:sz w:val="16"/>
                <w:szCs w:val="16"/>
                <w:lang w:eastAsia="fr-FR"/>
              </w:rPr>
              <w:drawing>
                <wp:inline distT="0" distB="0" distL="0" distR="0" wp14:anchorId="32D8C2EF" wp14:editId="78E57465">
                  <wp:extent cx="2129334" cy="2015263"/>
                  <wp:effectExtent l="0" t="0" r="0" b="0"/>
                  <wp:docPr id="18" name="Image 2" descr="$con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2" descr="$cons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29334" cy="2015263"/>
                          </a:xfrm>
                          <a:prstGeom prst="rect">
                            <a:avLst/>
                          </a:prstGeom>
                          <a:noFill/>
                          <a:ln w="9525">
                            <a:noFill/>
                            <a:miter lim="800000"/>
                            <a:headEnd/>
                            <a:tailEnd/>
                          </a:ln>
                        </pic:spPr>
                      </pic:pic>
                    </a:graphicData>
                  </a:graphic>
                </wp:inline>
              </w:drawing>
            </w:r>
          </w:p>
        </w:tc>
        <w:tc>
          <w:tcPr>
            <w:tcW w:w="236" w:type="dxa"/>
            <w:shd w:val="clear" w:color="auto" w:fill="auto"/>
          </w:tcPr>
          <w:p w14:paraId="3166A05D" w14:textId="77777777" w:rsidR="00256D22" w:rsidRPr="00D331AF" w:rsidRDefault="00256D22" w:rsidP="00256D22">
            <w:pPr>
              <w:keepNext/>
              <w:widowControl w:val="0"/>
              <w:rPr>
                <w:sz w:val="16"/>
                <w:szCs w:val="16"/>
              </w:rPr>
            </w:pPr>
          </w:p>
        </w:tc>
        <w:tc>
          <w:tcPr>
            <w:tcW w:w="4471" w:type="dxa"/>
            <w:shd w:val="clear" w:color="auto" w:fill="auto"/>
          </w:tcPr>
          <w:p w14:paraId="4922E86D" w14:textId="77777777" w:rsidR="00256D22" w:rsidRDefault="00256D22" w:rsidP="00256D22">
            <w:pPr>
              <w:keepNext/>
              <w:widowControl w:val="0"/>
              <w:rPr>
                <w:sz w:val="16"/>
                <w:szCs w:val="16"/>
              </w:rPr>
            </w:pPr>
            <w:r>
              <w:rPr>
                <w:sz w:val="16"/>
                <w:szCs w:val="16"/>
              </w:rPr>
              <w:t>Emission de gaz à effet de serre</w:t>
            </w:r>
          </w:p>
          <w:p w14:paraId="5B3B72DD" w14:textId="77777777" w:rsidR="00256D22" w:rsidRDefault="00256D22" w:rsidP="00256D22">
            <w:pPr>
              <w:keepNext/>
              <w:widowControl w:val="0"/>
              <w:rPr>
                <w:sz w:val="16"/>
                <w:szCs w:val="16"/>
              </w:rPr>
            </w:pPr>
          </w:p>
          <w:p w14:paraId="12B27D40" w14:textId="77777777" w:rsidR="00256D22" w:rsidRPr="00D331AF" w:rsidRDefault="00256D22" w:rsidP="00256D22">
            <w:pPr>
              <w:keepNext/>
              <w:widowControl w:val="0"/>
              <w:rPr>
                <w:sz w:val="16"/>
                <w:szCs w:val="16"/>
              </w:rPr>
            </w:pPr>
            <w:r>
              <w:rPr>
                <w:noProof/>
                <w:sz w:val="16"/>
                <w:szCs w:val="16"/>
                <w:lang w:eastAsia="fr-FR"/>
              </w:rPr>
              <w:drawing>
                <wp:inline distT="0" distB="0" distL="0" distR="0" wp14:anchorId="67017959" wp14:editId="6665976D">
                  <wp:extent cx="2126844" cy="2012906"/>
                  <wp:effectExtent l="0" t="0" r="0" b="0"/>
                  <wp:docPr id="20" name="Image 4" descr="$e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4" descr="$emission$"/>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26844" cy="2012906"/>
                          </a:xfrm>
                          <a:prstGeom prst="rect">
                            <a:avLst/>
                          </a:prstGeom>
                          <a:noFill/>
                          <a:ln w="9525">
                            <a:noFill/>
                            <a:miter lim="800000"/>
                            <a:headEnd/>
                            <a:tailEnd/>
                          </a:ln>
                        </pic:spPr>
                      </pic:pic>
                    </a:graphicData>
                  </a:graphic>
                </wp:inline>
              </w:drawing>
            </w:r>
          </w:p>
        </w:tc>
      </w:tr>
    </w:tbl>
    <w:p w14:paraId="7BC6F46A" w14:textId="77777777" w:rsidR="00077D85" w:rsidRDefault="00077D85" w:rsidP="00B90E3E"/>
    <w:tbl>
      <w:tblPr>
        <w:tblStyle w:val="NormalTablePHPDOCX"/>
        <w:tblW w:w="4900" w:type="pct"/>
        <w:tblInd w:w="15" w:type="dxa"/>
        <w:tblLook w:val="04A0" w:firstRow="1" w:lastRow="0" w:firstColumn="1" w:lastColumn="0" w:noHBand="0" w:noVBand="1"/>
      </w:tblPr>
      <w:tblGrid>
        <w:gridCol w:w="4267"/>
        <w:gridCol w:w="4622"/>
      </w:tblGrid>
      <w:tr w:rsidR="00C24935" w14:paraId="67D4B29F" w14:textId="77777777">
        <w:tc>
          <w:tcPr>
            <w:tcW w:w="2400" w:type="pct"/>
            <w:shd w:val="clear" w:color="auto" w:fill="0D3154"/>
            <w:tcMar>
              <w:top w:w="15" w:type="dxa"/>
              <w:left w:w="15" w:type="dxa"/>
              <w:bottom w:w="15" w:type="dxa"/>
              <w:right w:w="15" w:type="dxa"/>
            </w:tcMar>
            <w:vAlign w:val="center"/>
          </w:tcPr>
          <w:p w14:paraId="2EC22E77" w14:textId="77777777" w:rsidR="00C24935" w:rsidRDefault="00000000">
            <w:r>
              <w:rPr>
                <w:b/>
                <w:bCs/>
                <w:color w:val="FFFFFF"/>
                <w:position w:val="-3"/>
                <w:sz w:val="24"/>
                <w:szCs w:val="24"/>
                <w:shd w:val="clear" w:color="auto" w:fill="0D3154"/>
              </w:rPr>
              <w:t>Synthèse Amiante</w:t>
            </w:r>
          </w:p>
        </w:tc>
        <w:tc>
          <w:tcPr>
            <w:tcW w:w="2600" w:type="pct"/>
            <w:shd w:val="clear" w:color="auto" w:fill="676767"/>
            <w:tcMar>
              <w:top w:w="15" w:type="dxa"/>
              <w:left w:w="15" w:type="dxa"/>
              <w:bottom w:w="15" w:type="dxa"/>
              <w:right w:w="15" w:type="dxa"/>
            </w:tcMar>
            <w:vAlign w:val="center"/>
          </w:tcPr>
          <w:p w14:paraId="6A7D6691" w14:textId="77777777" w:rsidR="00C24935" w:rsidRDefault="00000000">
            <w:pPr>
              <w:jc w:val="right"/>
            </w:pPr>
            <w:r>
              <w:rPr>
                <w:b/>
                <w:bCs/>
                <w:color w:val="FFFFFF"/>
                <w:position w:val="-3"/>
                <w:sz w:val="24"/>
                <w:szCs w:val="24"/>
                <w:shd w:val="clear" w:color="auto" w:fill="676767"/>
              </w:rPr>
              <w:t>Validité illimitée (sauf travaux)</w:t>
            </w:r>
          </w:p>
        </w:tc>
      </w:tr>
    </w:tbl>
    <w:p w14:paraId="65D577D1" w14:textId="77777777" w:rsidR="00C24935" w:rsidRDefault="00C24935"/>
    <w:tbl>
      <w:tblPr>
        <w:tblStyle w:val="NormalTablePHPDOCX"/>
        <w:tblW w:w="4900" w:type="pct"/>
        <w:tblInd w:w="15" w:type="dxa"/>
        <w:tblLook w:val="04A0" w:firstRow="1" w:lastRow="0" w:firstColumn="1" w:lastColumn="0" w:noHBand="0" w:noVBand="1"/>
      </w:tblPr>
      <w:tblGrid>
        <w:gridCol w:w="8889"/>
      </w:tblGrid>
      <w:tr w:rsidR="00C24935" w14:paraId="75E4F8CB" w14:textId="77777777">
        <w:tc>
          <w:tcPr>
            <w:tcW w:w="0" w:type="auto"/>
            <w:shd w:val="clear" w:color="auto" w:fill="D9D9D9"/>
            <w:tcMar>
              <w:top w:w="15" w:type="dxa"/>
              <w:left w:w="15" w:type="dxa"/>
              <w:bottom w:w="15" w:type="dxa"/>
              <w:right w:w="15" w:type="dxa"/>
            </w:tcMar>
            <w:vAlign w:val="center"/>
          </w:tcPr>
          <w:p w14:paraId="49628902" w14:textId="77777777" w:rsidR="00C24935" w:rsidRDefault="00000000">
            <w:r>
              <w:rPr>
                <w:color w:val="000000"/>
                <w:position w:val="-2"/>
                <w:sz w:val="16"/>
                <w:szCs w:val="16"/>
                <w:shd w:val="clear" w:color="auto" w:fill="D9D9D9"/>
              </w:rPr>
              <w:t>Présence d'amiante : Il a été repéré des matériaux et produits contenant de l'amiante.</w:t>
            </w:r>
          </w:p>
          <w:p w14:paraId="642EE3C5" w14:textId="77777777" w:rsidR="00C24935" w:rsidRDefault="00C24935"/>
        </w:tc>
      </w:tr>
    </w:tbl>
    <w:p w14:paraId="6C298A17" w14:textId="77777777" w:rsidR="00C24935" w:rsidRDefault="00C24935"/>
    <w:tbl>
      <w:tblPr>
        <w:tblStyle w:val="NormalTablePHPDOCX"/>
        <w:tblW w:w="4900" w:type="pct"/>
        <w:tblInd w:w="15" w:type="dxa"/>
        <w:shd w:val="clear" w:color="auto" w:fill="D9D9D9"/>
        <w:tblLook w:val="04A0" w:firstRow="1" w:lastRow="0" w:firstColumn="1" w:lastColumn="0" w:noHBand="0" w:noVBand="1"/>
      </w:tblPr>
      <w:tblGrid>
        <w:gridCol w:w="4267"/>
        <w:gridCol w:w="4622"/>
      </w:tblGrid>
      <w:tr w:rsidR="00C24935" w14:paraId="0416A1BD" w14:textId="77777777">
        <w:tc>
          <w:tcPr>
            <w:tcW w:w="2400" w:type="pct"/>
            <w:shd w:val="clear" w:color="auto" w:fill="0D3154"/>
            <w:tcMar>
              <w:top w:w="15" w:type="dxa"/>
              <w:left w:w="15" w:type="dxa"/>
              <w:bottom w:w="15" w:type="dxa"/>
              <w:right w:w="15" w:type="dxa"/>
            </w:tcMar>
            <w:vAlign w:val="center"/>
          </w:tcPr>
          <w:p w14:paraId="10A3886C" w14:textId="77777777" w:rsidR="00C24935" w:rsidRDefault="00000000">
            <w:r>
              <w:rPr>
                <w:b/>
                <w:bCs/>
                <w:color w:val="FFFFFF"/>
                <w:position w:val="-3"/>
                <w:sz w:val="24"/>
                <w:szCs w:val="24"/>
                <w:shd w:val="clear" w:color="auto" w:fill="0D3154"/>
              </w:rPr>
              <w:t>Synthèse Installation Electrique</w:t>
            </w:r>
          </w:p>
        </w:tc>
        <w:tc>
          <w:tcPr>
            <w:tcW w:w="2600" w:type="pct"/>
            <w:shd w:val="clear" w:color="auto" w:fill="676767"/>
            <w:tcMar>
              <w:top w:w="15" w:type="dxa"/>
              <w:left w:w="15" w:type="dxa"/>
              <w:bottom w:w="15" w:type="dxa"/>
              <w:right w:w="15" w:type="dxa"/>
            </w:tcMar>
            <w:vAlign w:val="center"/>
          </w:tcPr>
          <w:p w14:paraId="6CB558A5" w14:textId="77777777" w:rsidR="00C24935" w:rsidRDefault="00000000">
            <w:pPr>
              <w:jc w:val="right"/>
            </w:pPr>
            <w:r>
              <w:rPr>
                <w:b/>
                <w:bCs/>
                <w:color w:val="FFFFFF"/>
                <w:position w:val="-3"/>
                <w:sz w:val="24"/>
                <w:szCs w:val="24"/>
                <w:shd w:val="clear" w:color="auto" w:fill="676767"/>
              </w:rPr>
              <w:t>Date de validité 29/06/2026</w:t>
            </w:r>
          </w:p>
        </w:tc>
      </w:tr>
    </w:tbl>
    <w:p w14:paraId="7347836F" w14:textId="77777777" w:rsidR="00C24935" w:rsidRDefault="00C24935"/>
    <w:tbl>
      <w:tblPr>
        <w:tblStyle w:val="NormalTablePHPDOCX"/>
        <w:tblW w:w="4900" w:type="pct"/>
        <w:tblInd w:w="15" w:type="dxa"/>
        <w:tblLook w:val="04A0" w:firstRow="1" w:lastRow="0" w:firstColumn="1" w:lastColumn="0" w:noHBand="0" w:noVBand="1"/>
      </w:tblPr>
      <w:tblGrid>
        <w:gridCol w:w="8889"/>
      </w:tblGrid>
      <w:tr w:rsidR="00C24935" w14:paraId="3C1623D6" w14:textId="77777777">
        <w:tc>
          <w:tcPr>
            <w:tcW w:w="0" w:type="auto"/>
            <w:shd w:val="clear" w:color="auto" w:fill="D9D9D9"/>
            <w:tcMar>
              <w:top w:w="15" w:type="dxa"/>
              <w:left w:w="15" w:type="dxa"/>
              <w:bottom w:w="15" w:type="dxa"/>
              <w:right w:w="15" w:type="dxa"/>
            </w:tcMar>
            <w:vAlign w:val="center"/>
          </w:tcPr>
          <w:p w14:paraId="198A26DF" w14:textId="77777777" w:rsidR="00C24935" w:rsidRDefault="00000000">
            <w:r>
              <w:rPr>
                <w:color w:val="000000"/>
                <w:position w:val="-2"/>
                <w:sz w:val="16"/>
                <w:szCs w:val="16"/>
                <w:shd w:val="clear" w:color="auto" w:fill="D9D9D9"/>
              </w:rPr>
              <w:t>L’installation d’électricité comporte une ou des anomalies pour laquelle ou lesquelles il est vivement recommandé d’agir afin d’éliminer les dangers qu’elle(s) représente(nt). Nous vous conseillons de lever ces anomalies dans les meilleurs délais par un installateur électricien qualifié. Les anomalies constatées concernent :</w:t>
            </w:r>
            <w:r>
              <w:rPr>
                <w:color w:val="000000"/>
                <w:position w:val="-2"/>
                <w:sz w:val="16"/>
                <w:szCs w:val="16"/>
                <w:shd w:val="clear" w:color="auto" w:fill="D9D9D9"/>
              </w:rPr>
              <w:br/>
              <w:t>- le dispositif de protection différentielle à l'origine de l'installation / Prise de terre et installation de mise à la terre.</w:t>
            </w:r>
            <w:r>
              <w:rPr>
                <w:color w:val="000000"/>
                <w:position w:val="-2"/>
                <w:sz w:val="16"/>
                <w:szCs w:val="16"/>
                <w:shd w:val="clear" w:color="auto" w:fill="D9D9D9"/>
              </w:rPr>
              <w:br/>
              <w:t>- des matériels électriques vétustes, inadaptés à l'usage.</w:t>
            </w:r>
            <w:r>
              <w:rPr>
                <w:color w:val="000000"/>
                <w:position w:val="-2"/>
                <w:sz w:val="16"/>
                <w:szCs w:val="16"/>
                <w:shd w:val="clear" w:color="auto" w:fill="D9D9D9"/>
              </w:rPr>
              <w:br/>
            </w:r>
            <w:r>
              <w:rPr>
                <w:color w:val="000000"/>
                <w:position w:val="-2"/>
                <w:sz w:val="16"/>
                <w:szCs w:val="16"/>
                <w:shd w:val="clear" w:color="auto" w:fill="D9D9D9"/>
              </w:rPr>
              <w:br/>
              <w:t>L'installation intérieure d'électricité était alimentée lors du diagnostic, les vérifications de fonctionnement des dispositifs de protection à courant différentiel-résiduel ont pu être effectuées.</w:t>
            </w:r>
          </w:p>
          <w:p w14:paraId="64020211" w14:textId="77777777" w:rsidR="00C24935" w:rsidRDefault="00C24935"/>
        </w:tc>
      </w:tr>
    </w:tbl>
    <w:p w14:paraId="3869A488" w14:textId="77777777" w:rsidR="00C24935" w:rsidRDefault="00C24935"/>
    <w:tbl>
      <w:tblPr>
        <w:tblStyle w:val="NormalTablePHPDOCX"/>
        <w:tblW w:w="4900" w:type="pct"/>
        <w:tblInd w:w="15" w:type="dxa"/>
        <w:shd w:val="clear" w:color="auto" w:fill="D9D9D9"/>
        <w:tblLook w:val="04A0" w:firstRow="1" w:lastRow="0" w:firstColumn="1" w:lastColumn="0" w:noHBand="0" w:noVBand="1"/>
      </w:tblPr>
      <w:tblGrid>
        <w:gridCol w:w="4267"/>
        <w:gridCol w:w="4622"/>
      </w:tblGrid>
      <w:tr w:rsidR="00C24935" w14:paraId="49D0F5C8" w14:textId="77777777">
        <w:tc>
          <w:tcPr>
            <w:tcW w:w="2400" w:type="pct"/>
            <w:shd w:val="clear" w:color="auto" w:fill="0D3154"/>
            <w:tcMar>
              <w:top w:w="15" w:type="dxa"/>
              <w:left w:w="15" w:type="dxa"/>
              <w:bottom w:w="15" w:type="dxa"/>
              <w:right w:w="15" w:type="dxa"/>
            </w:tcMar>
            <w:vAlign w:val="center"/>
          </w:tcPr>
          <w:p w14:paraId="47D9BC70" w14:textId="77777777" w:rsidR="00C24935" w:rsidRDefault="00000000">
            <w:r>
              <w:rPr>
                <w:b/>
                <w:bCs/>
                <w:color w:val="FFFFFF"/>
                <w:position w:val="-3"/>
                <w:sz w:val="24"/>
                <w:szCs w:val="24"/>
                <w:shd w:val="clear" w:color="auto" w:fill="0D3154"/>
              </w:rPr>
              <w:t>Synthèse Superficie Carrez</w:t>
            </w:r>
          </w:p>
        </w:tc>
        <w:tc>
          <w:tcPr>
            <w:tcW w:w="2600" w:type="pct"/>
            <w:shd w:val="clear" w:color="auto" w:fill="676767"/>
            <w:tcMar>
              <w:top w:w="15" w:type="dxa"/>
              <w:left w:w="15" w:type="dxa"/>
              <w:bottom w:w="15" w:type="dxa"/>
              <w:right w:w="15" w:type="dxa"/>
            </w:tcMar>
            <w:vAlign w:val="center"/>
          </w:tcPr>
          <w:p w14:paraId="071EF606" w14:textId="77777777" w:rsidR="00C24935" w:rsidRDefault="00000000">
            <w:pPr>
              <w:jc w:val="right"/>
            </w:pPr>
            <w:r>
              <w:rPr>
                <w:b/>
                <w:bCs/>
                <w:color w:val="FFFFFF"/>
                <w:position w:val="-3"/>
                <w:sz w:val="24"/>
                <w:szCs w:val="24"/>
                <w:shd w:val="clear" w:color="auto" w:fill="676767"/>
              </w:rPr>
              <w:t>Validité illimitée (sauf travaux)</w:t>
            </w:r>
          </w:p>
        </w:tc>
      </w:tr>
    </w:tbl>
    <w:p w14:paraId="7071DCEF" w14:textId="77777777" w:rsidR="00C24935" w:rsidRDefault="00C24935"/>
    <w:tbl>
      <w:tblPr>
        <w:tblStyle w:val="NormalTablePHPDOCX"/>
        <w:tblW w:w="4900" w:type="pct"/>
        <w:tblInd w:w="15" w:type="dxa"/>
        <w:tblLook w:val="04A0" w:firstRow="1" w:lastRow="0" w:firstColumn="1" w:lastColumn="0" w:noHBand="0" w:noVBand="1"/>
      </w:tblPr>
      <w:tblGrid>
        <w:gridCol w:w="8889"/>
      </w:tblGrid>
      <w:tr w:rsidR="00C24935" w14:paraId="5ADE0EA1" w14:textId="77777777">
        <w:tc>
          <w:tcPr>
            <w:tcW w:w="0" w:type="auto"/>
            <w:shd w:val="clear" w:color="auto" w:fill="D9D9D9"/>
            <w:tcMar>
              <w:top w:w="15" w:type="dxa"/>
              <w:left w:w="15" w:type="dxa"/>
              <w:bottom w:w="15" w:type="dxa"/>
              <w:right w:w="15" w:type="dxa"/>
            </w:tcMar>
            <w:vAlign w:val="center"/>
          </w:tcPr>
          <w:p w14:paraId="5B35B083" w14:textId="77777777" w:rsidR="00C24935" w:rsidRDefault="00000000">
            <w:r>
              <w:rPr>
                <w:color w:val="000000"/>
                <w:position w:val="-2"/>
                <w:sz w:val="16"/>
                <w:szCs w:val="16"/>
                <w:shd w:val="clear" w:color="auto" w:fill="D9D9D9"/>
              </w:rPr>
              <w:t>Superficie « Carrez » : 90,93 m²</w:t>
            </w:r>
            <w:r>
              <w:rPr>
                <w:color w:val="000000"/>
                <w:position w:val="-2"/>
                <w:sz w:val="16"/>
                <w:szCs w:val="16"/>
                <w:shd w:val="clear" w:color="auto" w:fill="D9D9D9"/>
              </w:rPr>
              <w:br/>
              <w:t>Superficie hors « Carrez » : 0,89 m²</w:t>
            </w:r>
          </w:p>
          <w:p w14:paraId="35C17CD0" w14:textId="77777777" w:rsidR="00C24935" w:rsidRDefault="00C24935"/>
        </w:tc>
      </w:tr>
    </w:tbl>
    <w:p w14:paraId="13E412E1" w14:textId="77777777" w:rsidR="00C24935" w:rsidRDefault="00C24935"/>
    <w:tbl>
      <w:tblPr>
        <w:tblStyle w:val="NormalTablePHPDOCX"/>
        <w:tblW w:w="4900" w:type="pct"/>
        <w:tblInd w:w="15" w:type="dxa"/>
        <w:shd w:val="clear" w:color="auto" w:fill="D9D9D9"/>
        <w:tblLook w:val="04A0" w:firstRow="1" w:lastRow="0" w:firstColumn="1" w:lastColumn="0" w:noHBand="0" w:noVBand="1"/>
      </w:tblPr>
      <w:tblGrid>
        <w:gridCol w:w="4267"/>
        <w:gridCol w:w="4622"/>
      </w:tblGrid>
      <w:tr w:rsidR="00C24935" w14:paraId="3BC1D423" w14:textId="77777777">
        <w:tc>
          <w:tcPr>
            <w:tcW w:w="2400" w:type="pct"/>
            <w:shd w:val="clear" w:color="auto" w:fill="0D3154"/>
            <w:tcMar>
              <w:top w:w="15" w:type="dxa"/>
              <w:left w:w="15" w:type="dxa"/>
              <w:bottom w:w="15" w:type="dxa"/>
              <w:right w:w="15" w:type="dxa"/>
            </w:tcMar>
            <w:vAlign w:val="center"/>
          </w:tcPr>
          <w:p w14:paraId="2FB4F3CB" w14:textId="77777777" w:rsidR="00C24935" w:rsidRDefault="00000000">
            <w:r>
              <w:rPr>
                <w:b/>
                <w:bCs/>
                <w:color w:val="FFFFFF"/>
                <w:position w:val="-3"/>
                <w:sz w:val="24"/>
                <w:szCs w:val="24"/>
                <w:shd w:val="clear" w:color="auto" w:fill="0D3154"/>
              </w:rPr>
              <w:t>Synthèse Termites</w:t>
            </w:r>
          </w:p>
        </w:tc>
        <w:tc>
          <w:tcPr>
            <w:tcW w:w="2600" w:type="pct"/>
            <w:shd w:val="clear" w:color="auto" w:fill="676767"/>
            <w:tcMar>
              <w:top w:w="15" w:type="dxa"/>
              <w:left w:w="15" w:type="dxa"/>
              <w:bottom w:w="15" w:type="dxa"/>
              <w:right w:w="15" w:type="dxa"/>
            </w:tcMar>
            <w:vAlign w:val="center"/>
          </w:tcPr>
          <w:p w14:paraId="4BF9731C" w14:textId="77777777" w:rsidR="00C24935" w:rsidRDefault="00000000">
            <w:pPr>
              <w:jc w:val="right"/>
            </w:pPr>
            <w:r>
              <w:rPr>
                <w:b/>
                <w:bCs/>
                <w:color w:val="FFFFFF"/>
                <w:position w:val="-3"/>
                <w:sz w:val="24"/>
                <w:szCs w:val="24"/>
                <w:shd w:val="clear" w:color="auto" w:fill="676767"/>
              </w:rPr>
              <w:t>Date de validité 29/12/2023</w:t>
            </w:r>
          </w:p>
        </w:tc>
      </w:tr>
    </w:tbl>
    <w:p w14:paraId="15F409D3" w14:textId="77777777" w:rsidR="00C24935" w:rsidRDefault="00C24935"/>
    <w:tbl>
      <w:tblPr>
        <w:tblStyle w:val="NormalTablePHPDOCX"/>
        <w:tblW w:w="4900" w:type="pct"/>
        <w:tblInd w:w="15" w:type="dxa"/>
        <w:tblLook w:val="04A0" w:firstRow="1" w:lastRow="0" w:firstColumn="1" w:lastColumn="0" w:noHBand="0" w:noVBand="1"/>
      </w:tblPr>
      <w:tblGrid>
        <w:gridCol w:w="8889"/>
      </w:tblGrid>
      <w:tr w:rsidR="00C24935" w14:paraId="72C467AE" w14:textId="77777777">
        <w:tc>
          <w:tcPr>
            <w:tcW w:w="0" w:type="auto"/>
            <w:shd w:val="clear" w:color="auto" w:fill="D9D9D9"/>
            <w:tcMar>
              <w:top w:w="15" w:type="dxa"/>
              <w:left w:w="15" w:type="dxa"/>
              <w:bottom w:w="15" w:type="dxa"/>
              <w:right w:w="15" w:type="dxa"/>
            </w:tcMar>
            <w:vAlign w:val="center"/>
          </w:tcPr>
          <w:p w14:paraId="4E29A597" w14:textId="77777777" w:rsidR="00C24935" w:rsidRDefault="00000000">
            <w:r>
              <w:rPr>
                <w:color w:val="000000"/>
                <w:position w:val="-2"/>
                <w:sz w:val="16"/>
                <w:szCs w:val="16"/>
                <w:shd w:val="clear" w:color="auto" w:fill="D9D9D9"/>
              </w:rPr>
              <w:t>Absence de termites : L'investigation menée (cf. conditions particulières d'exécution) n'a pas permis de repérer la présence de termites en activité ou des indices d'infestation de termites.</w:t>
            </w:r>
          </w:p>
          <w:p w14:paraId="2EC265B4" w14:textId="77777777" w:rsidR="00C24935" w:rsidRDefault="00C24935"/>
        </w:tc>
      </w:tr>
    </w:tbl>
    <w:p w14:paraId="73CA6E60" w14:textId="77777777" w:rsidR="00C24935" w:rsidRDefault="00C24935"/>
    <w:tbl>
      <w:tblPr>
        <w:tblStyle w:val="NormalTablePHPDOCX"/>
        <w:tblW w:w="4900" w:type="pct"/>
        <w:tblInd w:w="15" w:type="dxa"/>
        <w:shd w:val="clear" w:color="auto" w:fill="D9D9D9"/>
        <w:tblLook w:val="04A0" w:firstRow="1" w:lastRow="0" w:firstColumn="1" w:lastColumn="0" w:noHBand="0" w:noVBand="1"/>
      </w:tblPr>
      <w:tblGrid>
        <w:gridCol w:w="8889"/>
      </w:tblGrid>
      <w:tr w:rsidR="00C24935" w14:paraId="73626B71" w14:textId="77777777">
        <w:tc>
          <w:tcPr>
            <w:tcW w:w="0" w:type="auto"/>
            <w:shd w:val="clear" w:color="auto" w:fill="0D3154"/>
            <w:tcMar>
              <w:top w:w="15" w:type="dxa"/>
              <w:left w:w="15" w:type="dxa"/>
              <w:bottom w:w="15" w:type="dxa"/>
              <w:right w:w="15" w:type="dxa"/>
            </w:tcMar>
            <w:vAlign w:val="center"/>
          </w:tcPr>
          <w:p w14:paraId="37F955EE" w14:textId="77777777" w:rsidR="00C24935" w:rsidRDefault="00000000">
            <w:r>
              <w:rPr>
                <w:b/>
                <w:bCs/>
                <w:color w:val="FFFFFF"/>
                <w:position w:val="-3"/>
                <w:sz w:val="24"/>
                <w:szCs w:val="24"/>
                <w:shd w:val="clear" w:color="auto" w:fill="0D3154"/>
              </w:rPr>
              <w:t>Capture schéma</w:t>
            </w:r>
          </w:p>
        </w:tc>
      </w:tr>
    </w:tbl>
    <w:p w14:paraId="21C0C20B" w14:textId="77777777" w:rsidR="00C24935" w:rsidRDefault="00C24935"/>
    <w:tbl>
      <w:tblPr>
        <w:tblStyle w:val="NormalTablePHPDOCX"/>
        <w:tblW w:w="4900" w:type="pct"/>
        <w:tblInd w:w="15" w:type="dxa"/>
        <w:tblLook w:val="04A0" w:firstRow="1" w:lastRow="0" w:firstColumn="1" w:lastColumn="0" w:noHBand="0" w:noVBand="1"/>
      </w:tblPr>
      <w:tblGrid>
        <w:gridCol w:w="988"/>
        <w:gridCol w:w="7901"/>
      </w:tblGrid>
      <w:tr w:rsidR="00C24935" w14:paraId="09F5775D" w14:textId="77777777">
        <w:tc>
          <w:tcPr>
            <w:tcW w:w="500" w:type="pct"/>
            <w:tcMar>
              <w:top w:w="15" w:type="dxa"/>
              <w:left w:w="15" w:type="dxa"/>
              <w:bottom w:w="15" w:type="dxa"/>
              <w:right w:w="15" w:type="dxa"/>
            </w:tcMar>
            <w:vAlign w:val="center"/>
          </w:tcPr>
          <w:p w14:paraId="7AE0DA5D" w14:textId="77777777" w:rsidR="00C24935" w:rsidRDefault="00C24935"/>
        </w:tc>
        <w:tc>
          <w:tcPr>
            <w:tcW w:w="4000" w:type="pct"/>
            <w:tcMar>
              <w:top w:w="15" w:type="dxa"/>
              <w:left w:w="1000" w:type="pct"/>
              <w:bottom w:w="15" w:type="dxa"/>
              <w:right w:w="15" w:type="dxa"/>
            </w:tcMar>
            <w:vAlign w:val="center"/>
          </w:tcPr>
          <w:p w14:paraId="1F260EBC" w14:textId="77777777" w:rsidR="00C24935" w:rsidRDefault="00000000">
            <w:r>
              <w:rPr>
                <w:noProof/>
                <w:position w:val="-323"/>
              </w:rPr>
              <w:drawing>
                <wp:inline distT="0" distB="0" distL="0" distR="0">
                  <wp:extent cx="4320000" cy="4111200"/>
                  <wp:effectExtent l="0" t="0" r="0" b="0"/>
                  <wp:docPr id="29489908" name="name186764b78efdb6701" descr="99994D0B-8327-4CC1-B65B-96B65953DC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994D0B-8327-4CC1-B65B-96B65953DC97.png"/>
                          <pic:cNvPicPr/>
                        </pic:nvPicPr>
                        <pic:blipFill>
                          <a:blip r:embed="rId11" cstate="print"/>
                          <a:stretch>
                            <a:fillRect/>
                          </a:stretch>
                        </pic:blipFill>
                        <pic:spPr>
                          <a:xfrm>
                            <a:off x="0" y="0"/>
                            <a:ext cx="4320000" cy="4111200"/>
                          </a:xfrm>
                          <a:prstGeom prst="rect">
                            <a:avLst/>
                          </a:prstGeom>
                          <a:ln w="0">
                            <a:noFill/>
                          </a:ln>
                        </pic:spPr>
                      </pic:pic>
                    </a:graphicData>
                  </a:graphic>
                </wp:inline>
              </w:drawing>
            </w:r>
          </w:p>
          <w:p w14:paraId="120FF9F9" w14:textId="77777777" w:rsidR="00C24935" w:rsidRDefault="00C24935"/>
        </w:tc>
      </w:tr>
      <w:tr w:rsidR="00C24935" w14:paraId="77928811" w14:textId="77777777">
        <w:tc>
          <w:tcPr>
            <w:tcW w:w="500" w:type="pct"/>
            <w:tcMar>
              <w:top w:w="15" w:type="dxa"/>
              <w:left w:w="15" w:type="dxa"/>
              <w:bottom w:w="15" w:type="dxa"/>
              <w:right w:w="15" w:type="dxa"/>
            </w:tcMar>
            <w:vAlign w:val="center"/>
          </w:tcPr>
          <w:p w14:paraId="28F0DD37" w14:textId="77777777" w:rsidR="00C24935" w:rsidRDefault="00C24935"/>
        </w:tc>
        <w:tc>
          <w:tcPr>
            <w:tcW w:w="4000" w:type="pct"/>
            <w:tcMar>
              <w:top w:w="15" w:type="dxa"/>
              <w:left w:w="1000" w:type="pct"/>
              <w:bottom w:w="15" w:type="dxa"/>
              <w:right w:w="15" w:type="dxa"/>
            </w:tcMar>
            <w:vAlign w:val="center"/>
          </w:tcPr>
          <w:p w14:paraId="3B6343D3" w14:textId="77777777" w:rsidR="00C24935" w:rsidRDefault="00000000">
            <w:r>
              <w:rPr>
                <w:noProof/>
                <w:position w:val="-295"/>
              </w:rPr>
              <w:drawing>
                <wp:inline distT="0" distB="0" distL="0" distR="0">
                  <wp:extent cx="4320000" cy="3772800"/>
                  <wp:effectExtent l="0" t="0" r="0" b="0"/>
                  <wp:docPr id="58569537" name="name284864b78efdc830b" descr="99994D0C-8678-4E3A-B423-FA93286B2C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994D0C-8678-4E3A-B423-FA93286B2C02.png"/>
                          <pic:cNvPicPr/>
                        </pic:nvPicPr>
                        <pic:blipFill>
                          <a:blip r:embed="rId12" cstate="print"/>
                          <a:stretch>
                            <a:fillRect/>
                          </a:stretch>
                        </pic:blipFill>
                        <pic:spPr>
                          <a:xfrm>
                            <a:off x="0" y="0"/>
                            <a:ext cx="4320000" cy="3772800"/>
                          </a:xfrm>
                          <a:prstGeom prst="rect">
                            <a:avLst/>
                          </a:prstGeom>
                          <a:ln w="0">
                            <a:noFill/>
                          </a:ln>
                        </pic:spPr>
                      </pic:pic>
                    </a:graphicData>
                  </a:graphic>
                </wp:inline>
              </w:drawing>
            </w:r>
          </w:p>
          <w:p w14:paraId="6A2DBC02" w14:textId="77777777" w:rsidR="00C24935" w:rsidRDefault="00C24935"/>
        </w:tc>
      </w:tr>
      <w:tr w:rsidR="00C24935" w14:paraId="3A340ADF" w14:textId="77777777">
        <w:tc>
          <w:tcPr>
            <w:tcW w:w="500" w:type="pct"/>
            <w:tcMar>
              <w:top w:w="15" w:type="dxa"/>
              <w:left w:w="15" w:type="dxa"/>
              <w:bottom w:w="15" w:type="dxa"/>
              <w:right w:w="15" w:type="dxa"/>
            </w:tcMar>
            <w:vAlign w:val="center"/>
          </w:tcPr>
          <w:p w14:paraId="4B7AF13B" w14:textId="77777777" w:rsidR="00C24935" w:rsidRDefault="00C24935"/>
        </w:tc>
        <w:tc>
          <w:tcPr>
            <w:tcW w:w="4000" w:type="pct"/>
            <w:tcMar>
              <w:top w:w="15" w:type="dxa"/>
              <w:left w:w="1000" w:type="pct"/>
              <w:bottom w:w="15" w:type="dxa"/>
              <w:right w:w="15" w:type="dxa"/>
            </w:tcMar>
            <w:vAlign w:val="center"/>
          </w:tcPr>
          <w:p w14:paraId="4685446B" w14:textId="77777777" w:rsidR="00C24935" w:rsidRDefault="00000000">
            <w:r>
              <w:rPr>
                <w:noProof/>
                <w:position w:val="-252"/>
              </w:rPr>
              <w:drawing>
                <wp:inline distT="0" distB="0" distL="0" distR="0">
                  <wp:extent cx="4320000" cy="3240000"/>
                  <wp:effectExtent l="0" t="0" r="0" b="0"/>
                  <wp:docPr id="20657061" name="name713364b78efddb7b3" descr="99994D0D-55AC-4115-A1D8-F19BC4453B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994D0D-55AC-4115-A1D8-F19BC4453BA6.png"/>
                          <pic:cNvPicPr/>
                        </pic:nvPicPr>
                        <pic:blipFill>
                          <a:blip r:embed="rId13" cstate="print"/>
                          <a:stretch>
                            <a:fillRect/>
                          </a:stretch>
                        </pic:blipFill>
                        <pic:spPr>
                          <a:xfrm>
                            <a:off x="0" y="0"/>
                            <a:ext cx="4320000" cy="3240000"/>
                          </a:xfrm>
                          <a:prstGeom prst="rect">
                            <a:avLst/>
                          </a:prstGeom>
                          <a:ln w="0">
                            <a:noFill/>
                          </a:ln>
                        </pic:spPr>
                      </pic:pic>
                    </a:graphicData>
                  </a:graphic>
                </wp:inline>
              </w:drawing>
            </w:r>
          </w:p>
          <w:p w14:paraId="019E8A80" w14:textId="77777777" w:rsidR="00C24935" w:rsidRDefault="00C24935"/>
        </w:tc>
      </w:tr>
      <w:tr w:rsidR="00C24935" w14:paraId="488D92C2" w14:textId="77777777">
        <w:tc>
          <w:tcPr>
            <w:tcW w:w="500" w:type="pct"/>
            <w:tcMar>
              <w:top w:w="15" w:type="dxa"/>
              <w:left w:w="15" w:type="dxa"/>
              <w:bottom w:w="15" w:type="dxa"/>
              <w:right w:w="15" w:type="dxa"/>
            </w:tcMar>
            <w:vAlign w:val="center"/>
          </w:tcPr>
          <w:p w14:paraId="7991D398" w14:textId="77777777" w:rsidR="00C24935" w:rsidRDefault="00C24935"/>
        </w:tc>
        <w:tc>
          <w:tcPr>
            <w:tcW w:w="4000" w:type="pct"/>
            <w:tcMar>
              <w:top w:w="15" w:type="dxa"/>
              <w:left w:w="1000" w:type="pct"/>
              <w:bottom w:w="15" w:type="dxa"/>
              <w:right w:w="15" w:type="dxa"/>
            </w:tcMar>
            <w:vAlign w:val="center"/>
          </w:tcPr>
          <w:p w14:paraId="6A6F5791" w14:textId="77777777" w:rsidR="00C24935" w:rsidRDefault="00000000">
            <w:r>
              <w:rPr>
                <w:noProof/>
                <w:position w:val="-386"/>
              </w:rPr>
              <w:drawing>
                <wp:inline distT="0" distB="0" distL="0" distR="0">
                  <wp:extent cx="4320000" cy="4896000"/>
                  <wp:effectExtent l="0" t="0" r="0" b="0"/>
                  <wp:docPr id="59484932" name="name131064b78efdf1740" descr="99994D0E-67B4-4499-BDC1-EA20061378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994D0E-67B4-4499-BDC1-EA2006137820.png"/>
                          <pic:cNvPicPr/>
                        </pic:nvPicPr>
                        <pic:blipFill>
                          <a:blip r:embed="rId14" cstate="print"/>
                          <a:stretch>
                            <a:fillRect/>
                          </a:stretch>
                        </pic:blipFill>
                        <pic:spPr>
                          <a:xfrm>
                            <a:off x="0" y="0"/>
                            <a:ext cx="4320000" cy="4896000"/>
                          </a:xfrm>
                          <a:prstGeom prst="rect">
                            <a:avLst/>
                          </a:prstGeom>
                          <a:ln w="0">
                            <a:noFill/>
                          </a:ln>
                        </pic:spPr>
                      </pic:pic>
                    </a:graphicData>
                  </a:graphic>
                </wp:inline>
              </w:drawing>
            </w:r>
          </w:p>
          <w:p w14:paraId="4C7F3E80" w14:textId="77777777" w:rsidR="00C24935" w:rsidRDefault="00C24935"/>
        </w:tc>
      </w:tr>
    </w:tbl>
    <w:p w14:paraId="5F5ABC2E" w14:textId="77777777" w:rsidR="008A7B3C" w:rsidRDefault="008A7B3C" w:rsidP="00F6425D">
      <w:pPr>
        <w:rPr>
          <w:lang w:val="en-US"/>
        </w:rPr>
      </w:pPr>
    </w:p>
    <w:tbl>
      <w:tblPr>
        <w:tblStyle w:val="NormalTablePHPDOCX"/>
        <w:tblW w:w="4900" w:type="pct"/>
        <w:tblInd w:w="15" w:type="dxa"/>
        <w:tblLook w:val="04A0" w:firstRow="1" w:lastRow="0" w:firstColumn="1" w:lastColumn="0" w:noHBand="0" w:noVBand="1"/>
      </w:tblPr>
      <w:tblGrid>
        <w:gridCol w:w="4445"/>
        <w:gridCol w:w="2222"/>
        <w:gridCol w:w="2222"/>
      </w:tblGrid>
      <w:tr w:rsidR="00C24935" w14:paraId="759C277E" w14:textId="77777777">
        <w:tc>
          <w:tcPr>
            <w:tcW w:w="2500" w:type="pct"/>
            <w:shd w:val="clear" w:color="auto" w:fill="0D3154"/>
            <w:tcMar>
              <w:top w:w="15" w:type="dxa"/>
              <w:left w:w="15" w:type="dxa"/>
              <w:bottom w:w="15" w:type="dxa"/>
              <w:right w:w="15" w:type="dxa"/>
            </w:tcMar>
            <w:vAlign w:val="center"/>
          </w:tcPr>
          <w:p w14:paraId="7A4409A5" w14:textId="77777777" w:rsidR="00C24935" w:rsidRDefault="00000000">
            <w:pPr>
              <w:jc w:val="center"/>
            </w:pPr>
            <w:r>
              <w:rPr>
                <w:b/>
                <w:bCs/>
                <w:color w:val="FFFFFF"/>
                <w:position w:val="-3"/>
                <w:sz w:val="24"/>
                <w:szCs w:val="24"/>
                <w:shd w:val="clear" w:color="auto" w:fill="0D3154"/>
              </w:rPr>
              <w:t>Détail des pièces</w:t>
            </w:r>
          </w:p>
        </w:tc>
        <w:tc>
          <w:tcPr>
            <w:tcW w:w="1250" w:type="pct"/>
            <w:shd w:val="clear" w:color="auto" w:fill="0D3154"/>
            <w:tcMar>
              <w:top w:w="15" w:type="dxa"/>
              <w:left w:w="15" w:type="dxa"/>
              <w:bottom w:w="15" w:type="dxa"/>
              <w:right w:w="15" w:type="dxa"/>
            </w:tcMar>
            <w:vAlign w:val="center"/>
          </w:tcPr>
          <w:p w14:paraId="1F32F1BC" w14:textId="77777777" w:rsidR="00C24935" w:rsidRDefault="00000000">
            <w:pPr>
              <w:jc w:val="right"/>
            </w:pPr>
            <w:r>
              <w:rPr>
                <w:b/>
                <w:bCs/>
                <w:color w:val="FFFFFF"/>
                <w:position w:val="-3"/>
                <w:sz w:val="24"/>
                <w:szCs w:val="24"/>
                <w:shd w:val="clear" w:color="auto" w:fill="0D3154"/>
              </w:rPr>
              <w:t>Surface</w:t>
            </w:r>
          </w:p>
        </w:tc>
        <w:tc>
          <w:tcPr>
            <w:tcW w:w="1250" w:type="pct"/>
            <w:shd w:val="clear" w:color="auto" w:fill="0D3154"/>
            <w:tcMar>
              <w:top w:w="15" w:type="dxa"/>
              <w:left w:w="15" w:type="dxa"/>
              <w:bottom w:w="15" w:type="dxa"/>
              <w:right w:w="15" w:type="dxa"/>
            </w:tcMar>
            <w:vAlign w:val="center"/>
          </w:tcPr>
          <w:p w14:paraId="00707744" w14:textId="77777777" w:rsidR="00C24935" w:rsidRDefault="00000000">
            <w:pPr>
              <w:jc w:val="right"/>
            </w:pPr>
            <w:r>
              <w:rPr>
                <w:b/>
                <w:bCs/>
                <w:color w:val="FFFFFF"/>
                <w:position w:val="-3"/>
                <w:sz w:val="24"/>
                <w:szCs w:val="24"/>
                <w:shd w:val="clear" w:color="auto" w:fill="0D3154"/>
              </w:rPr>
              <w:t>Hors surface</w:t>
            </w:r>
          </w:p>
        </w:tc>
      </w:tr>
      <w:tr w:rsidR="00C24935" w14:paraId="6674DB44" w14:textId="77777777">
        <w:tc>
          <w:tcPr>
            <w:tcW w:w="0" w:type="auto"/>
            <w:shd w:val="clear" w:color="auto" w:fill="FFFFFF"/>
            <w:tcMar>
              <w:top w:w="15" w:type="dxa"/>
              <w:left w:w="15" w:type="dxa"/>
              <w:bottom w:w="15" w:type="dxa"/>
              <w:right w:w="15" w:type="dxa"/>
            </w:tcMar>
            <w:vAlign w:val="center"/>
          </w:tcPr>
          <w:p w14:paraId="02A40B08" w14:textId="77777777" w:rsidR="00C24935" w:rsidRDefault="00000000">
            <w:r>
              <w:rPr>
                <w:color w:val="000000"/>
                <w:position w:val="-2"/>
                <w:sz w:val="16"/>
                <w:szCs w:val="16"/>
                <w:shd w:val="clear" w:color="auto" w:fill="FFFFFF"/>
              </w:rPr>
              <w:t>Lot : Entrée</w:t>
            </w:r>
          </w:p>
        </w:tc>
        <w:tc>
          <w:tcPr>
            <w:tcW w:w="0" w:type="auto"/>
            <w:shd w:val="clear" w:color="auto" w:fill="FFFFFF"/>
            <w:tcMar>
              <w:top w:w="15" w:type="dxa"/>
              <w:left w:w="15" w:type="dxa"/>
              <w:bottom w:w="15" w:type="dxa"/>
              <w:right w:w="15" w:type="dxa"/>
            </w:tcMar>
            <w:vAlign w:val="center"/>
          </w:tcPr>
          <w:p w14:paraId="6A47F377" w14:textId="77777777" w:rsidR="00C24935" w:rsidRDefault="00000000">
            <w:pPr>
              <w:jc w:val="right"/>
            </w:pPr>
            <w:r>
              <w:rPr>
                <w:color w:val="000000"/>
                <w:position w:val="-2"/>
                <w:sz w:val="16"/>
                <w:szCs w:val="16"/>
                <w:shd w:val="clear" w:color="auto" w:fill="FFFFFF"/>
              </w:rPr>
              <w:t>3.33 m²</w:t>
            </w:r>
          </w:p>
        </w:tc>
        <w:tc>
          <w:tcPr>
            <w:tcW w:w="0" w:type="auto"/>
            <w:shd w:val="clear" w:color="auto" w:fill="FFFFFF"/>
            <w:tcMar>
              <w:top w:w="15" w:type="dxa"/>
              <w:left w:w="15" w:type="dxa"/>
              <w:bottom w:w="15" w:type="dxa"/>
              <w:right w:w="15" w:type="dxa"/>
            </w:tcMar>
            <w:vAlign w:val="center"/>
          </w:tcPr>
          <w:p w14:paraId="655419F6" w14:textId="77777777" w:rsidR="00C24935" w:rsidRDefault="00000000">
            <w:pPr>
              <w:jc w:val="right"/>
            </w:pPr>
            <w:r>
              <w:rPr>
                <w:color w:val="000000"/>
                <w:position w:val="-2"/>
                <w:sz w:val="16"/>
                <w:szCs w:val="16"/>
                <w:shd w:val="clear" w:color="auto" w:fill="FFFFFF"/>
              </w:rPr>
              <w:t>0.00 m²</w:t>
            </w:r>
          </w:p>
        </w:tc>
      </w:tr>
      <w:tr w:rsidR="00C24935" w14:paraId="11417237" w14:textId="77777777">
        <w:tc>
          <w:tcPr>
            <w:tcW w:w="0" w:type="auto"/>
            <w:shd w:val="clear" w:color="auto" w:fill="E7E7E7"/>
            <w:tcMar>
              <w:top w:w="15" w:type="dxa"/>
              <w:left w:w="15" w:type="dxa"/>
              <w:bottom w:w="15" w:type="dxa"/>
              <w:right w:w="15" w:type="dxa"/>
            </w:tcMar>
            <w:vAlign w:val="center"/>
          </w:tcPr>
          <w:p w14:paraId="2C0CA4EF" w14:textId="77777777" w:rsidR="00C24935" w:rsidRDefault="00000000">
            <w:r>
              <w:rPr>
                <w:color w:val="000000"/>
                <w:position w:val="-2"/>
                <w:sz w:val="16"/>
                <w:szCs w:val="16"/>
                <w:shd w:val="clear" w:color="auto" w:fill="E7E7E7"/>
              </w:rPr>
              <w:t>Lot : Placard entrée</w:t>
            </w:r>
          </w:p>
        </w:tc>
        <w:tc>
          <w:tcPr>
            <w:tcW w:w="0" w:type="auto"/>
            <w:shd w:val="clear" w:color="auto" w:fill="E7E7E7"/>
            <w:tcMar>
              <w:top w:w="15" w:type="dxa"/>
              <w:left w:w="15" w:type="dxa"/>
              <w:bottom w:w="15" w:type="dxa"/>
              <w:right w:w="15" w:type="dxa"/>
            </w:tcMar>
            <w:vAlign w:val="center"/>
          </w:tcPr>
          <w:p w14:paraId="7C202782" w14:textId="77777777" w:rsidR="00C24935" w:rsidRDefault="00000000">
            <w:pPr>
              <w:jc w:val="right"/>
            </w:pPr>
            <w:r>
              <w:rPr>
                <w:color w:val="000000"/>
                <w:position w:val="-2"/>
                <w:sz w:val="16"/>
                <w:szCs w:val="16"/>
                <w:shd w:val="clear" w:color="auto" w:fill="E7E7E7"/>
              </w:rPr>
              <w:t>0.43 m²</w:t>
            </w:r>
          </w:p>
        </w:tc>
        <w:tc>
          <w:tcPr>
            <w:tcW w:w="0" w:type="auto"/>
            <w:shd w:val="clear" w:color="auto" w:fill="E7E7E7"/>
            <w:tcMar>
              <w:top w:w="15" w:type="dxa"/>
              <w:left w:w="15" w:type="dxa"/>
              <w:bottom w:w="15" w:type="dxa"/>
              <w:right w:w="15" w:type="dxa"/>
            </w:tcMar>
            <w:vAlign w:val="center"/>
          </w:tcPr>
          <w:p w14:paraId="78989963" w14:textId="77777777" w:rsidR="00C24935" w:rsidRDefault="00000000">
            <w:pPr>
              <w:jc w:val="right"/>
            </w:pPr>
            <w:r>
              <w:rPr>
                <w:color w:val="000000"/>
                <w:position w:val="-2"/>
                <w:sz w:val="16"/>
                <w:szCs w:val="16"/>
                <w:shd w:val="clear" w:color="auto" w:fill="E7E7E7"/>
              </w:rPr>
              <w:t>0.00 m²</w:t>
            </w:r>
          </w:p>
        </w:tc>
      </w:tr>
      <w:tr w:rsidR="00C24935" w14:paraId="7E167EC3" w14:textId="77777777">
        <w:tc>
          <w:tcPr>
            <w:tcW w:w="0" w:type="auto"/>
            <w:shd w:val="clear" w:color="auto" w:fill="FFFFFF"/>
            <w:tcMar>
              <w:top w:w="15" w:type="dxa"/>
              <w:left w:w="15" w:type="dxa"/>
              <w:bottom w:w="15" w:type="dxa"/>
              <w:right w:w="15" w:type="dxa"/>
            </w:tcMar>
            <w:vAlign w:val="center"/>
          </w:tcPr>
          <w:p w14:paraId="16C75637" w14:textId="77777777" w:rsidR="00C24935" w:rsidRDefault="00000000">
            <w:r>
              <w:rPr>
                <w:color w:val="000000"/>
                <w:position w:val="-2"/>
                <w:sz w:val="16"/>
                <w:szCs w:val="16"/>
                <w:shd w:val="clear" w:color="auto" w:fill="FFFFFF"/>
              </w:rPr>
              <w:t>Lot : Cuisine</w:t>
            </w:r>
          </w:p>
        </w:tc>
        <w:tc>
          <w:tcPr>
            <w:tcW w:w="0" w:type="auto"/>
            <w:shd w:val="clear" w:color="auto" w:fill="FFFFFF"/>
            <w:tcMar>
              <w:top w:w="15" w:type="dxa"/>
              <w:left w:w="15" w:type="dxa"/>
              <w:bottom w:w="15" w:type="dxa"/>
              <w:right w:w="15" w:type="dxa"/>
            </w:tcMar>
            <w:vAlign w:val="center"/>
          </w:tcPr>
          <w:p w14:paraId="7843323A" w14:textId="77777777" w:rsidR="00C24935" w:rsidRDefault="00000000">
            <w:pPr>
              <w:jc w:val="right"/>
            </w:pPr>
            <w:r>
              <w:rPr>
                <w:color w:val="000000"/>
                <w:position w:val="-2"/>
                <w:sz w:val="16"/>
                <w:szCs w:val="16"/>
                <w:shd w:val="clear" w:color="auto" w:fill="FFFFFF"/>
              </w:rPr>
              <w:t>7.88 m²</w:t>
            </w:r>
          </w:p>
        </w:tc>
        <w:tc>
          <w:tcPr>
            <w:tcW w:w="0" w:type="auto"/>
            <w:shd w:val="clear" w:color="auto" w:fill="FFFFFF"/>
            <w:tcMar>
              <w:top w:w="15" w:type="dxa"/>
              <w:left w:w="15" w:type="dxa"/>
              <w:bottom w:w="15" w:type="dxa"/>
              <w:right w:w="15" w:type="dxa"/>
            </w:tcMar>
            <w:vAlign w:val="center"/>
          </w:tcPr>
          <w:p w14:paraId="44EAC864" w14:textId="77777777" w:rsidR="00C24935" w:rsidRDefault="00000000">
            <w:pPr>
              <w:jc w:val="right"/>
            </w:pPr>
            <w:r>
              <w:rPr>
                <w:color w:val="000000"/>
                <w:position w:val="-2"/>
                <w:sz w:val="16"/>
                <w:szCs w:val="16"/>
                <w:shd w:val="clear" w:color="auto" w:fill="FFFFFF"/>
              </w:rPr>
              <w:t>0.21 m²</w:t>
            </w:r>
          </w:p>
        </w:tc>
      </w:tr>
      <w:tr w:rsidR="00C24935" w14:paraId="11E82B8A" w14:textId="77777777">
        <w:tc>
          <w:tcPr>
            <w:tcW w:w="0" w:type="auto"/>
            <w:shd w:val="clear" w:color="auto" w:fill="E7E7E7"/>
            <w:tcMar>
              <w:top w:w="15" w:type="dxa"/>
              <w:left w:w="15" w:type="dxa"/>
              <w:bottom w:w="15" w:type="dxa"/>
              <w:right w:w="15" w:type="dxa"/>
            </w:tcMar>
            <w:vAlign w:val="center"/>
          </w:tcPr>
          <w:p w14:paraId="400A0842" w14:textId="77777777" w:rsidR="00C24935" w:rsidRDefault="00000000">
            <w:r>
              <w:rPr>
                <w:color w:val="000000"/>
                <w:position w:val="-2"/>
                <w:sz w:val="16"/>
                <w:szCs w:val="16"/>
                <w:shd w:val="clear" w:color="auto" w:fill="E7E7E7"/>
              </w:rPr>
              <w:t>Lot : Séjour</w:t>
            </w:r>
          </w:p>
        </w:tc>
        <w:tc>
          <w:tcPr>
            <w:tcW w:w="0" w:type="auto"/>
            <w:shd w:val="clear" w:color="auto" w:fill="E7E7E7"/>
            <w:tcMar>
              <w:top w:w="15" w:type="dxa"/>
              <w:left w:w="15" w:type="dxa"/>
              <w:bottom w:w="15" w:type="dxa"/>
              <w:right w:w="15" w:type="dxa"/>
            </w:tcMar>
            <w:vAlign w:val="center"/>
          </w:tcPr>
          <w:p w14:paraId="5BEBAAE9" w14:textId="77777777" w:rsidR="00C24935" w:rsidRDefault="00000000">
            <w:pPr>
              <w:jc w:val="right"/>
            </w:pPr>
            <w:r>
              <w:rPr>
                <w:color w:val="000000"/>
                <w:position w:val="-2"/>
                <w:sz w:val="16"/>
                <w:szCs w:val="16"/>
                <w:shd w:val="clear" w:color="auto" w:fill="E7E7E7"/>
              </w:rPr>
              <w:t>24.07 m²</w:t>
            </w:r>
          </w:p>
        </w:tc>
        <w:tc>
          <w:tcPr>
            <w:tcW w:w="0" w:type="auto"/>
            <w:shd w:val="clear" w:color="auto" w:fill="E7E7E7"/>
            <w:tcMar>
              <w:top w:w="15" w:type="dxa"/>
              <w:left w:w="15" w:type="dxa"/>
              <w:bottom w:w="15" w:type="dxa"/>
              <w:right w:w="15" w:type="dxa"/>
            </w:tcMar>
            <w:vAlign w:val="center"/>
          </w:tcPr>
          <w:p w14:paraId="7B088BCD" w14:textId="77777777" w:rsidR="00C24935" w:rsidRDefault="00000000">
            <w:pPr>
              <w:jc w:val="right"/>
            </w:pPr>
            <w:r>
              <w:rPr>
                <w:color w:val="000000"/>
                <w:position w:val="-2"/>
                <w:sz w:val="16"/>
                <w:szCs w:val="16"/>
                <w:shd w:val="clear" w:color="auto" w:fill="E7E7E7"/>
              </w:rPr>
              <w:t>0.00 m²</w:t>
            </w:r>
          </w:p>
        </w:tc>
      </w:tr>
      <w:tr w:rsidR="00C24935" w14:paraId="02F46471" w14:textId="77777777">
        <w:tc>
          <w:tcPr>
            <w:tcW w:w="0" w:type="auto"/>
            <w:shd w:val="clear" w:color="auto" w:fill="FFFFFF"/>
            <w:tcMar>
              <w:top w:w="15" w:type="dxa"/>
              <w:left w:w="15" w:type="dxa"/>
              <w:bottom w:w="15" w:type="dxa"/>
              <w:right w:w="15" w:type="dxa"/>
            </w:tcMar>
            <w:vAlign w:val="center"/>
          </w:tcPr>
          <w:p w14:paraId="12DB0E8C" w14:textId="77777777" w:rsidR="00C24935" w:rsidRDefault="00000000">
            <w:r>
              <w:rPr>
                <w:color w:val="000000"/>
                <w:position w:val="-2"/>
                <w:sz w:val="16"/>
                <w:szCs w:val="16"/>
                <w:shd w:val="clear" w:color="auto" w:fill="FFFFFF"/>
              </w:rPr>
              <w:t>Lot : Couloir</w:t>
            </w:r>
          </w:p>
        </w:tc>
        <w:tc>
          <w:tcPr>
            <w:tcW w:w="0" w:type="auto"/>
            <w:shd w:val="clear" w:color="auto" w:fill="FFFFFF"/>
            <w:tcMar>
              <w:top w:w="15" w:type="dxa"/>
              <w:left w:w="15" w:type="dxa"/>
              <w:bottom w:w="15" w:type="dxa"/>
              <w:right w:w="15" w:type="dxa"/>
            </w:tcMar>
            <w:vAlign w:val="center"/>
          </w:tcPr>
          <w:p w14:paraId="78C9DA49" w14:textId="77777777" w:rsidR="00C24935" w:rsidRDefault="00000000">
            <w:pPr>
              <w:jc w:val="right"/>
            </w:pPr>
            <w:r>
              <w:rPr>
                <w:color w:val="000000"/>
                <w:position w:val="-2"/>
                <w:sz w:val="16"/>
                <w:szCs w:val="16"/>
                <w:shd w:val="clear" w:color="auto" w:fill="FFFFFF"/>
              </w:rPr>
              <w:t>2.47 m²</w:t>
            </w:r>
          </w:p>
        </w:tc>
        <w:tc>
          <w:tcPr>
            <w:tcW w:w="0" w:type="auto"/>
            <w:shd w:val="clear" w:color="auto" w:fill="FFFFFF"/>
            <w:tcMar>
              <w:top w:w="15" w:type="dxa"/>
              <w:left w:w="15" w:type="dxa"/>
              <w:bottom w:w="15" w:type="dxa"/>
              <w:right w:w="15" w:type="dxa"/>
            </w:tcMar>
            <w:vAlign w:val="center"/>
          </w:tcPr>
          <w:p w14:paraId="72C82305" w14:textId="77777777" w:rsidR="00C24935" w:rsidRDefault="00000000">
            <w:pPr>
              <w:jc w:val="right"/>
            </w:pPr>
            <w:r>
              <w:rPr>
                <w:color w:val="000000"/>
                <w:position w:val="-2"/>
                <w:sz w:val="16"/>
                <w:szCs w:val="16"/>
                <w:shd w:val="clear" w:color="auto" w:fill="FFFFFF"/>
              </w:rPr>
              <w:t>0.15 m²</w:t>
            </w:r>
          </w:p>
        </w:tc>
      </w:tr>
      <w:tr w:rsidR="00C24935" w14:paraId="5BDD81A3" w14:textId="77777777">
        <w:tc>
          <w:tcPr>
            <w:tcW w:w="0" w:type="auto"/>
            <w:shd w:val="clear" w:color="auto" w:fill="E7E7E7"/>
            <w:tcMar>
              <w:top w:w="15" w:type="dxa"/>
              <w:left w:w="15" w:type="dxa"/>
              <w:bottom w:w="15" w:type="dxa"/>
              <w:right w:w="15" w:type="dxa"/>
            </w:tcMar>
            <w:vAlign w:val="center"/>
          </w:tcPr>
          <w:p w14:paraId="74BDECA2" w14:textId="77777777" w:rsidR="00C24935" w:rsidRDefault="00000000">
            <w:r>
              <w:rPr>
                <w:color w:val="000000"/>
                <w:position w:val="-2"/>
                <w:sz w:val="16"/>
                <w:szCs w:val="16"/>
                <w:shd w:val="clear" w:color="auto" w:fill="E7E7E7"/>
              </w:rPr>
              <w:t>Lot : Chambre 1</w:t>
            </w:r>
          </w:p>
        </w:tc>
        <w:tc>
          <w:tcPr>
            <w:tcW w:w="0" w:type="auto"/>
            <w:shd w:val="clear" w:color="auto" w:fill="E7E7E7"/>
            <w:tcMar>
              <w:top w:w="15" w:type="dxa"/>
              <w:left w:w="15" w:type="dxa"/>
              <w:bottom w:w="15" w:type="dxa"/>
              <w:right w:w="15" w:type="dxa"/>
            </w:tcMar>
            <w:vAlign w:val="center"/>
          </w:tcPr>
          <w:p w14:paraId="352BFBCA" w14:textId="77777777" w:rsidR="00C24935" w:rsidRDefault="00000000">
            <w:pPr>
              <w:jc w:val="right"/>
            </w:pPr>
            <w:r>
              <w:rPr>
                <w:color w:val="000000"/>
                <w:position w:val="-2"/>
                <w:sz w:val="16"/>
                <w:szCs w:val="16"/>
                <w:shd w:val="clear" w:color="auto" w:fill="E7E7E7"/>
              </w:rPr>
              <w:t>11.53 m²</w:t>
            </w:r>
          </w:p>
        </w:tc>
        <w:tc>
          <w:tcPr>
            <w:tcW w:w="0" w:type="auto"/>
            <w:shd w:val="clear" w:color="auto" w:fill="E7E7E7"/>
            <w:tcMar>
              <w:top w:w="15" w:type="dxa"/>
              <w:left w:w="15" w:type="dxa"/>
              <w:bottom w:w="15" w:type="dxa"/>
              <w:right w:w="15" w:type="dxa"/>
            </w:tcMar>
            <w:vAlign w:val="center"/>
          </w:tcPr>
          <w:p w14:paraId="73674561" w14:textId="77777777" w:rsidR="00C24935" w:rsidRDefault="00000000">
            <w:pPr>
              <w:jc w:val="right"/>
            </w:pPr>
            <w:r>
              <w:rPr>
                <w:color w:val="000000"/>
                <w:position w:val="-2"/>
                <w:sz w:val="16"/>
                <w:szCs w:val="16"/>
                <w:shd w:val="clear" w:color="auto" w:fill="E7E7E7"/>
              </w:rPr>
              <w:t>0.00 m²</w:t>
            </w:r>
          </w:p>
        </w:tc>
      </w:tr>
      <w:tr w:rsidR="00C24935" w14:paraId="560C64E3" w14:textId="77777777">
        <w:tc>
          <w:tcPr>
            <w:tcW w:w="0" w:type="auto"/>
            <w:shd w:val="clear" w:color="auto" w:fill="FFFFFF"/>
            <w:tcMar>
              <w:top w:w="15" w:type="dxa"/>
              <w:left w:w="15" w:type="dxa"/>
              <w:bottom w:w="15" w:type="dxa"/>
              <w:right w:w="15" w:type="dxa"/>
            </w:tcMar>
            <w:vAlign w:val="center"/>
          </w:tcPr>
          <w:p w14:paraId="5BC33D87" w14:textId="77777777" w:rsidR="00C24935" w:rsidRDefault="00000000">
            <w:r>
              <w:rPr>
                <w:color w:val="000000"/>
                <w:position w:val="-2"/>
                <w:sz w:val="16"/>
                <w:szCs w:val="16"/>
                <w:shd w:val="clear" w:color="auto" w:fill="FFFFFF"/>
              </w:rPr>
              <w:t>Lot : Placard 1 chambre 1</w:t>
            </w:r>
          </w:p>
        </w:tc>
        <w:tc>
          <w:tcPr>
            <w:tcW w:w="0" w:type="auto"/>
            <w:shd w:val="clear" w:color="auto" w:fill="FFFFFF"/>
            <w:tcMar>
              <w:top w:w="15" w:type="dxa"/>
              <w:left w:w="15" w:type="dxa"/>
              <w:bottom w:w="15" w:type="dxa"/>
              <w:right w:w="15" w:type="dxa"/>
            </w:tcMar>
            <w:vAlign w:val="center"/>
          </w:tcPr>
          <w:p w14:paraId="6C1C52C9" w14:textId="77777777" w:rsidR="00C24935" w:rsidRDefault="00000000">
            <w:pPr>
              <w:jc w:val="right"/>
            </w:pPr>
            <w:r>
              <w:rPr>
                <w:color w:val="000000"/>
                <w:position w:val="-2"/>
                <w:sz w:val="16"/>
                <w:szCs w:val="16"/>
                <w:shd w:val="clear" w:color="auto" w:fill="FFFFFF"/>
              </w:rPr>
              <w:t>0.52 m²</w:t>
            </w:r>
          </w:p>
        </w:tc>
        <w:tc>
          <w:tcPr>
            <w:tcW w:w="0" w:type="auto"/>
            <w:shd w:val="clear" w:color="auto" w:fill="FFFFFF"/>
            <w:tcMar>
              <w:top w:w="15" w:type="dxa"/>
              <w:left w:w="15" w:type="dxa"/>
              <w:bottom w:w="15" w:type="dxa"/>
              <w:right w:w="15" w:type="dxa"/>
            </w:tcMar>
            <w:vAlign w:val="center"/>
          </w:tcPr>
          <w:p w14:paraId="15A0D4B2" w14:textId="77777777" w:rsidR="00C24935" w:rsidRDefault="00000000">
            <w:pPr>
              <w:jc w:val="right"/>
            </w:pPr>
            <w:r>
              <w:rPr>
                <w:color w:val="000000"/>
                <w:position w:val="-2"/>
                <w:sz w:val="16"/>
                <w:szCs w:val="16"/>
                <w:shd w:val="clear" w:color="auto" w:fill="FFFFFF"/>
              </w:rPr>
              <w:t>0.00 m²</w:t>
            </w:r>
          </w:p>
        </w:tc>
      </w:tr>
      <w:tr w:rsidR="00C24935" w14:paraId="1584F5C8" w14:textId="77777777">
        <w:tc>
          <w:tcPr>
            <w:tcW w:w="0" w:type="auto"/>
            <w:shd w:val="clear" w:color="auto" w:fill="E7E7E7"/>
            <w:tcMar>
              <w:top w:w="15" w:type="dxa"/>
              <w:left w:w="15" w:type="dxa"/>
              <w:bottom w:w="15" w:type="dxa"/>
              <w:right w:w="15" w:type="dxa"/>
            </w:tcMar>
            <w:vAlign w:val="center"/>
          </w:tcPr>
          <w:p w14:paraId="34874975" w14:textId="77777777" w:rsidR="00C24935" w:rsidRDefault="00000000">
            <w:r>
              <w:rPr>
                <w:color w:val="000000"/>
                <w:position w:val="-2"/>
                <w:sz w:val="16"/>
                <w:szCs w:val="16"/>
                <w:shd w:val="clear" w:color="auto" w:fill="E7E7E7"/>
              </w:rPr>
              <w:t>Lot : Placard 2 chambre 1</w:t>
            </w:r>
          </w:p>
        </w:tc>
        <w:tc>
          <w:tcPr>
            <w:tcW w:w="0" w:type="auto"/>
            <w:shd w:val="clear" w:color="auto" w:fill="E7E7E7"/>
            <w:tcMar>
              <w:top w:w="15" w:type="dxa"/>
              <w:left w:w="15" w:type="dxa"/>
              <w:bottom w:w="15" w:type="dxa"/>
              <w:right w:w="15" w:type="dxa"/>
            </w:tcMar>
            <w:vAlign w:val="center"/>
          </w:tcPr>
          <w:p w14:paraId="4519E40C" w14:textId="77777777" w:rsidR="00C24935" w:rsidRDefault="00000000">
            <w:pPr>
              <w:jc w:val="right"/>
            </w:pPr>
            <w:r>
              <w:rPr>
                <w:color w:val="000000"/>
                <w:position w:val="-2"/>
                <w:sz w:val="16"/>
                <w:szCs w:val="16"/>
                <w:shd w:val="clear" w:color="auto" w:fill="E7E7E7"/>
              </w:rPr>
              <w:t>0.53 m²</w:t>
            </w:r>
          </w:p>
        </w:tc>
        <w:tc>
          <w:tcPr>
            <w:tcW w:w="0" w:type="auto"/>
            <w:shd w:val="clear" w:color="auto" w:fill="E7E7E7"/>
            <w:tcMar>
              <w:top w:w="15" w:type="dxa"/>
              <w:left w:w="15" w:type="dxa"/>
              <w:bottom w:w="15" w:type="dxa"/>
              <w:right w:w="15" w:type="dxa"/>
            </w:tcMar>
            <w:vAlign w:val="center"/>
          </w:tcPr>
          <w:p w14:paraId="0D4E7256" w14:textId="77777777" w:rsidR="00C24935" w:rsidRDefault="00000000">
            <w:pPr>
              <w:jc w:val="right"/>
            </w:pPr>
            <w:r>
              <w:rPr>
                <w:color w:val="000000"/>
                <w:position w:val="-2"/>
                <w:sz w:val="16"/>
                <w:szCs w:val="16"/>
                <w:shd w:val="clear" w:color="auto" w:fill="E7E7E7"/>
              </w:rPr>
              <w:t>0.00 m²</w:t>
            </w:r>
          </w:p>
        </w:tc>
      </w:tr>
      <w:tr w:rsidR="00C24935" w14:paraId="2079190C" w14:textId="77777777">
        <w:tc>
          <w:tcPr>
            <w:tcW w:w="0" w:type="auto"/>
            <w:shd w:val="clear" w:color="auto" w:fill="FFFFFF"/>
            <w:tcMar>
              <w:top w:w="15" w:type="dxa"/>
              <w:left w:w="15" w:type="dxa"/>
              <w:bottom w:w="15" w:type="dxa"/>
              <w:right w:w="15" w:type="dxa"/>
            </w:tcMar>
            <w:vAlign w:val="center"/>
          </w:tcPr>
          <w:p w14:paraId="28D5B766" w14:textId="77777777" w:rsidR="00C24935" w:rsidRDefault="00000000">
            <w:r>
              <w:rPr>
                <w:color w:val="000000"/>
                <w:position w:val="-2"/>
                <w:sz w:val="16"/>
                <w:szCs w:val="16"/>
                <w:shd w:val="clear" w:color="auto" w:fill="FFFFFF"/>
              </w:rPr>
              <w:t>Lot : Salle de bains</w:t>
            </w:r>
          </w:p>
        </w:tc>
        <w:tc>
          <w:tcPr>
            <w:tcW w:w="0" w:type="auto"/>
            <w:shd w:val="clear" w:color="auto" w:fill="FFFFFF"/>
            <w:tcMar>
              <w:top w:w="15" w:type="dxa"/>
              <w:left w:w="15" w:type="dxa"/>
              <w:bottom w:w="15" w:type="dxa"/>
              <w:right w:w="15" w:type="dxa"/>
            </w:tcMar>
            <w:vAlign w:val="center"/>
          </w:tcPr>
          <w:p w14:paraId="29E9914F" w14:textId="77777777" w:rsidR="00C24935" w:rsidRDefault="00000000">
            <w:pPr>
              <w:jc w:val="right"/>
            </w:pPr>
            <w:r>
              <w:rPr>
                <w:color w:val="000000"/>
                <w:position w:val="-2"/>
                <w:sz w:val="16"/>
                <w:szCs w:val="16"/>
                <w:shd w:val="clear" w:color="auto" w:fill="FFFFFF"/>
              </w:rPr>
              <w:t>4.42 m²</w:t>
            </w:r>
          </w:p>
        </w:tc>
        <w:tc>
          <w:tcPr>
            <w:tcW w:w="0" w:type="auto"/>
            <w:shd w:val="clear" w:color="auto" w:fill="FFFFFF"/>
            <w:tcMar>
              <w:top w:w="15" w:type="dxa"/>
              <w:left w:w="15" w:type="dxa"/>
              <w:bottom w:w="15" w:type="dxa"/>
              <w:right w:w="15" w:type="dxa"/>
            </w:tcMar>
            <w:vAlign w:val="center"/>
          </w:tcPr>
          <w:p w14:paraId="00784198" w14:textId="77777777" w:rsidR="00C24935" w:rsidRDefault="00000000">
            <w:pPr>
              <w:jc w:val="right"/>
            </w:pPr>
            <w:r>
              <w:rPr>
                <w:color w:val="000000"/>
                <w:position w:val="-2"/>
                <w:sz w:val="16"/>
                <w:szCs w:val="16"/>
                <w:shd w:val="clear" w:color="auto" w:fill="FFFFFF"/>
              </w:rPr>
              <w:t>0.00 m²</w:t>
            </w:r>
          </w:p>
        </w:tc>
      </w:tr>
      <w:tr w:rsidR="00C24935" w14:paraId="718257CF" w14:textId="77777777">
        <w:tc>
          <w:tcPr>
            <w:tcW w:w="0" w:type="auto"/>
            <w:shd w:val="clear" w:color="auto" w:fill="E7E7E7"/>
            <w:tcMar>
              <w:top w:w="15" w:type="dxa"/>
              <w:left w:w="15" w:type="dxa"/>
              <w:bottom w:w="15" w:type="dxa"/>
              <w:right w:w="15" w:type="dxa"/>
            </w:tcMar>
            <w:vAlign w:val="center"/>
          </w:tcPr>
          <w:p w14:paraId="60C29702" w14:textId="77777777" w:rsidR="00C24935" w:rsidRDefault="00000000">
            <w:r>
              <w:rPr>
                <w:color w:val="000000"/>
                <w:position w:val="-2"/>
                <w:sz w:val="16"/>
                <w:szCs w:val="16"/>
                <w:shd w:val="clear" w:color="auto" w:fill="E7E7E7"/>
              </w:rPr>
              <w:t>Lot : Chambre 2</w:t>
            </w:r>
          </w:p>
        </w:tc>
        <w:tc>
          <w:tcPr>
            <w:tcW w:w="0" w:type="auto"/>
            <w:shd w:val="clear" w:color="auto" w:fill="E7E7E7"/>
            <w:tcMar>
              <w:top w:w="15" w:type="dxa"/>
              <w:left w:w="15" w:type="dxa"/>
              <w:bottom w:w="15" w:type="dxa"/>
              <w:right w:w="15" w:type="dxa"/>
            </w:tcMar>
            <w:vAlign w:val="center"/>
          </w:tcPr>
          <w:p w14:paraId="24280F2B" w14:textId="77777777" w:rsidR="00C24935" w:rsidRDefault="00000000">
            <w:pPr>
              <w:jc w:val="right"/>
            </w:pPr>
            <w:r>
              <w:rPr>
                <w:color w:val="000000"/>
                <w:position w:val="-2"/>
                <w:sz w:val="16"/>
                <w:szCs w:val="16"/>
                <w:shd w:val="clear" w:color="auto" w:fill="E7E7E7"/>
              </w:rPr>
              <w:t>11.13 m²</w:t>
            </w:r>
          </w:p>
        </w:tc>
        <w:tc>
          <w:tcPr>
            <w:tcW w:w="0" w:type="auto"/>
            <w:shd w:val="clear" w:color="auto" w:fill="E7E7E7"/>
            <w:tcMar>
              <w:top w:w="15" w:type="dxa"/>
              <w:left w:w="15" w:type="dxa"/>
              <w:bottom w:w="15" w:type="dxa"/>
              <w:right w:w="15" w:type="dxa"/>
            </w:tcMar>
            <w:vAlign w:val="center"/>
          </w:tcPr>
          <w:p w14:paraId="2FDAA1EA" w14:textId="77777777" w:rsidR="00C24935" w:rsidRDefault="00000000">
            <w:pPr>
              <w:jc w:val="right"/>
            </w:pPr>
            <w:r>
              <w:rPr>
                <w:color w:val="000000"/>
                <w:position w:val="-2"/>
                <w:sz w:val="16"/>
                <w:szCs w:val="16"/>
                <w:shd w:val="clear" w:color="auto" w:fill="E7E7E7"/>
              </w:rPr>
              <w:t>0.28 m²</w:t>
            </w:r>
          </w:p>
        </w:tc>
      </w:tr>
      <w:tr w:rsidR="00C24935" w14:paraId="78BF5CE4" w14:textId="77777777">
        <w:tc>
          <w:tcPr>
            <w:tcW w:w="0" w:type="auto"/>
            <w:shd w:val="clear" w:color="auto" w:fill="FFFFFF"/>
            <w:tcMar>
              <w:top w:w="15" w:type="dxa"/>
              <w:left w:w="15" w:type="dxa"/>
              <w:bottom w:w="15" w:type="dxa"/>
              <w:right w:w="15" w:type="dxa"/>
            </w:tcMar>
            <w:vAlign w:val="center"/>
          </w:tcPr>
          <w:p w14:paraId="306F9D2E" w14:textId="77777777" w:rsidR="00C24935" w:rsidRDefault="00000000">
            <w:r>
              <w:rPr>
                <w:color w:val="000000"/>
                <w:position w:val="-2"/>
                <w:sz w:val="16"/>
                <w:szCs w:val="16"/>
                <w:shd w:val="clear" w:color="auto" w:fill="FFFFFF"/>
              </w:rPr>
              <w:t>Lot : Dressing chambre 2</w:t>
            </w:r>
          </w:p>
        </w:tc>
        <w:tc>
          <w:tcPr>
            <w:tcW w:w="0" w:type="auto"/>
            <w:shd w:val="clear" w:color="auto" w:fill="FFFFFF"/>
            <w:tcMar>
              <w:top w:w="15" w:type="dxa"/>
              <w:left w:w="15" w:type="dxa"/>
              <w:bottom w:w="15" w:type="dxa"/>
              <w:right w:w="15" w:type="dxa"/>
            </w:tcMar>
            <w:vAlign w:val="center"/>
          </w:tcPr>
          <w:p w14:paraId="44EDC6A7" w14:textId="77777777" w:rsidR="00C24935" w:rsidRDefault="00000000">
            <w:pPr>
              <w:jc w:val="right"/>
            </w:pPr>
            <w:r>
              <w:rPr>
                <w:color w:val="000000"/>
                <w:position w:val="-2"/>
                <w:sz w:val="16"/>
                <w:szCs w:val="16"/>
                <w:shd w:val="clear" w:color="auto" w:fill="FFFFFF"/>
              </w:rPr>
              <w:t>4.69 m²</w:t>
            </w:r>
          </w:p>
        </w:tc>
        <w:tc>
          <w:tcPr>
            <w:tcW w:w="0" w:type="auto"/>
            <w:shd w:val="clear" w:color="auto" w:fill="FFFFFF"/>
            <w:tcMar>
              <w:top w:w="15" w:type="dxa"/>
              <w:left w:w="15" w:type="dxa"/>
              <w:bottom w:w="15" w:type="dxa"/>
              <w:right w:w="15" w:type="dxa"/>
            </w:tcMar>
            <w:vAlign w:val="center"/>
          </w:tcPr>
          <w:p w14:paraId="70EABF72" w14:textId="77777777" w:rsidR="00C24935" w:rsidRDefault="00000000">
            <w:pPr>
              <w:jc w:val="right"/>
            </w:pPr>
            <w:r>
              <w:rPr>
                <w:color w:val="000000"/>
                <w:position w:val="-2"/>
                <w:sz w:val="16"/>
                <w:szCs w:val="16"/>
                <w:shd w:val="clear" w:color="auto" w:fill="FFFFFF"/>
              </w:rPr>
              <w:t>0.00 m²</w:t>
            </w:r>
          </w:p>
        </w:tc>
      </w:tr>
      <w:tr w:rsidR="00C24935" w14:paraId="4E08CD41" w14:textId="77777777">
        <w:tc>
          <w:tcPr>
            <w:tcW w:w="0" w:type="auto"/>
            <w:shd w:val="clear" w:color="auto" w:fill="E7E7E7"/>
            <w:tcMar>
              <w:top w:w="15" w:type="dxa"/>
              <w:left w:w="15" w:type="dxa"/>
              <w:bottom w:w="15" w:type="dxa"/>
              <w:right w:w="15" w:type="dxa"/>
            </w:tcMar>
            <w:vAlign w:val="center"/>
          </w:tcPr>
          <w:p w14:paraId="605B86FE" w14:textId="77777777" w:rsidR="00C24935" w:rsidRDefault="00000000">
            <w:r>
              <w:rPr>
                <w:color w:val="000000"/>
                <w:position w:val="-2"/>
                <w:sz w:val="16"/>
                <w:szCs w:val="16"/>
                <w:shd w:val="clear" w:color="auto" w:fill="E7E7E7"/>
              </w:rPr>
              <w:t>Lot : Dégagement</w:t>
            </w:r>
          </w:p>
        </w:tc>
        <w:tc>
          <w:tcPr>
            <w:tcW w:w="0" w:type="auto"/>
            <w:shd w:val="clear" w:color="auto" w:fill="E7E7E7"/>
            <w:tcMar>
              <w:top w:w="15" w:type="dxa"/>
              <w:left w:w="15" w:type="dxa"/>
              <w:bottom w:w="15" w:type="dxa"/>
              <w:right w:w="15" w:type="dxa"/>
            </w:tcMar>
            <w:vAlign w:val="center"/>
          </w:tcPr>
          <w:p w14:paraId="3256BB54" w14:textId="77777777" w:rsidR="00C24935" w:rsidRDefault="00000000">
            <w:pPr>
              <w:jc w:val="right"/>
            </w:pPr>
            <w:r>
              <w:rPr>
                <w:color w:val="000000"/>
                <w:position w:val="-2"/>
                <w:sz w:val="16"/>
                <w:szCs w:val="16"/>
                <w:shd w:val="clear" w:color="auto" w:fill="E7E7E7"/>
              </w:rPr>
              <w:t>1.56 m²</w:t>
            </w:r>
          </w:p>
        </w:tc>
        <w:tc>
          <w:tcPr>
            <w:tcW w:w="0" w:type="auto"/>
            <w:shd w:val="clear" w:color="auto" w:fill="E7E7E7"/>
            <w:tcMar>
              <w:top w:w="15" w:type="dxa"/>
              <w:left w:w="15" w:type="dxa"/>
              <w:bottom w:w="15" w:type="dxa"/>
              <w:right w:w="15" w:type="dxa"/>
            </w:tcMar>
            <w:vAlign w:val="center"/>
          </w:tcPr>
          <w:p w14:paraId="445D656D" w14:textId="77777777" w:rsidR="00C24935" w:rsidRDefault="00000000">
            <w:pPr>
              <w:jc w:val="right"/>
            </w:pPr>
            <w:r>
              <w:rPr>
                <w:color w:val="000000"/>
                <w:position w:val="-2"/>
                <w:sz w:val="16"/>
                <w:szCs w:val="16"/>
                <w:shd w:val="clear" w:color="auto" w:fill="E7E7E7"/>
              </w:rPr>
              <w:t>0.25 m²</w:t>
            </w:r>
          </w:p>
        </w:tc>
      </w:tr>
      <w:tr w:rsidR="00C24935" w14:paraId="0D093BAD" w14:textId="77777777">
        <w:tc>
          <w:tcPr>
            <w:tcW w:w="0" w:type="auto"/>
            <w:shd w:val="clear" w:color="auto" w:fill="FFFFFF"/>
            <w:tcMar>
              <w:top w:w="15" w:type="dxa"/>
              <w:left w:w="15" w:type="dxa"/>
              <w:bottom w:w="15" w:type="dxa"/>
              <w:right w:w="15" w:type="dxa"/>
            </w:tcMar>
            <w:vAlign w:val="center"/>
          </w:tcPr>
          <w:p w14:paraId="42B71B78" w14:textId="77777777" w:rsidR="00C24935" w:rsidRDefault="00000000">
            <w:r>
              <w:rPr>
                <w:color w:val="000000"/>
                <w:position w:val="-2"/>
                <w:sz w:val="16"/>
                <w:szCs w:val="16"/>
                <w:shd w:val="clear" w:color="auto" w:fill="FFFFFF"/>
              </w:rPr>
              <w:t>Lot : Salle d'eau</w:t>
            </w:r>
          </w:p>
        </w:tc>
        <w:tc>
          <w:tcPr>
            <w:tcW w:w="0" w:type="auto"/>
            <w:shd w:val="clear" w:color="auto" w:fill="FFFFFF"/>
            <w:tcMar>
              <w:top w:w="15" w:type="dxa"/>
              <w:left w:w="15" w:type="dxa"/>
              <w:bottom w:w="15" w:type="dxa"/>
              <w:right w:w="15" w:type="dxa"/>
            </w:tcMar>
            <w:vAlign w:val="center"/>
          </w:tcPr>
          <w:p w14:paraId="05A590CE" w14:textId="77777777" w:rsidR="00C24935" w:rsidRDefault="00000000">
            <w:pPr>
              <w:jc w:val="right"/>
            </w:pPr>
            <w:r>
              <w:rPr>
                <w:color w:val="000000"/>
                <w:position w:val="-2"/>
                <w:sz w:val="16"/>
                <w:szCs w:val="16"/>
                <w:shd w:val="clear" w:color="auto" w:fill="FFFFFF"/>
              </w:rPr>
              <w:t>4.57 m²</w:t>
            </w:r>
          </w:p>
        </w:tc>
        <w:tc>
          <w:tcPr>
            <w:tcW w:w="0" w:type="auto"/>
            <w:shd w:val="clear" w:color="auto" w:fill="FFFFFF"/>
            <w:tcMar>
              <w:top w:w="15" w:type="dxa"/>
              <w:left w:w="15" w:type="dxa"/>
              <w:bottom w:w="15" w:type="dxa"/>
              <w:right w:w="15" w:type="dxa"/>
            </w:tcMar>
            <w:vAlign w:val="center"/>
          </w:tcPr>
          <w:p w14:paraId="3BB0E9E1" w14:textId="77777777" w:rsidR="00C24935" w:rsidRDefault="00000000">
            <w:pPr>
              <w:jc w:val="right"/>
            </w:pPr>
            <w:r>
              <w:rPr>
                <w:color w:val="000000"/>
                <w:position w:val="-2"/>
                <w:sz w:val="16"/>
                <w:szCs w:val="16"/>
                <w:shd w:val="clear" w:color="auto" w:fill="FFFFFF"/>
              </w:rPr>
              <w:t>0.00 m²</w:t>
            </w:r>
          </w:p>
        </w:tc>
      </w:tr>
      <w:tr w:rsidR="00C24935" w14:paraId="39089E9E" w14:textId="77777777">
        <w:tc>
          <w:tcPr>
            <w:tcW w:w="0" w:type="auto"/>
            <w:shd w:val="clear" w:color="auto" w:fill="E7E7E7"/>
            <w:tcMar>
              <w:top w:w="15" w:type="dxa"/>
              <w:left w:w="15" w:type="dxa"/>
              <w:bottom w:w="15" w:type="dxa"/>
              <w:right w:w="15" w:type="dxa"/>
            </w:tcMar>
            <w:vAlign w:val="center"/>
          </w:tcPr>
          <w:p w14:paraId="364314A5" w14:textId="77777777" w:rsidR="00C24935" w:rsidRDefault="00000000">
            <w:r>
              <w:rPr>
                <w:color w:val="000000"/>
                <w:position w:val="-2"/>
                <w:sz w:val="16"/>
                <w:szCs w:val="16"/>
                <w:shd w:val="clear" w:color="auto" w:fill="E7E7E7"/>
              </w:rPr>
              <w:t>Lot : Chambre 3</w:t>
            </w:r>
          </w:p>
        </w:tc>
        <w:tc>
          <w:tcPr>
            <w:tcW w:w="0" w:type="auto"/>
            <w:shd w:val="clear" w:color="auto" w:fill="E7E7E7"/>
            <w:tcMar>
              <w:top w:w="15" w:type="dxa"/>
              <w:left w:w="15" w:type="dxa"/>
              <w:bottom w:w="15" w:type="dxa"/>
              <w:right w:w="15" w:type="dxa"/>
            </w:tcMar>
            <w:vAlign w:val="center"/>
          </w:tcPr>
          <w:p w14:paraId="467BCBA4" w14:textId="77777777" w:rsidR="00C24935" w:rsidRDefault="00000000">
            <w:pPr>
              <w:jc w:val="right"/>
            </w:pPr>
            <w:r>
              <w:rPr>
                <w:color w:val="000000"/>
                <w:position w:val="-2"/>
                <w:sz w:val="16"/>
                <w:szCs w:val="16"/>
                <w:shd w:val="clear" w:color="auto" w:fill="E7E7E7"/>
              </w:rPr>
              <w:t>13.80 m²</w:t>
            </w:r>
          </w:p>
        </w:tc>
        <w:tc>
          <w:tcPr>
            <w:tcW w:w="0" w:type="auto"/>
            <w:shd w:val="clear" w:color="auto" w:fill="E7E7E7"/>
            <w:tcMar>
              <w:top w:w="15" w:type="dxa"/>
              <w:left w:w="15" w:type="dxa"/>
              <w:bottom w:w="15" w:type="dxa"/>
              <w:right w:w="15" w:type="dxa"/>
            </w:tcMar>
            <w:vAlign w:val="center"/>
          </w:tcPr>
          <w:p w14:paraId="16403A48" w14:textId="77777777" w:rsidR="00C24935" w:rsidRDefault="00000000">
            <w:pPr>
              <w:jc w:val="right"/>
            </w:pPr>
            <w:r>
              <w:rPr>
                <w:color w:val="000000"/>
                <w:position w:val="-2"/>
                <w:sz w:val="16"/>
                <w:szCs w:val="16"/>
                <w:shd w:val="clear" w:color="auto" w:fill="E7E7E7"/>
              </w:rPr>
              <w:t>0.00 m²</w:t>
            </w:r>
          </w:p>
        </w:tc>
      </w:tr>
      <w:tr w:rsidR="00C24935" w14:paraId="450401C1" w14:textId="77777777">
        <w:tc>
          <w:tcPr>
            <w:tcW w:w="0" w:type="auto"/>
            <w:shd w:val="clear" w:color="auto" w:fill="FFFFFF"/>
            <w:tcMar>
              <w:top w:w="15" w:type="dxa"/>
              <w:left w:w="15" w:type="dxa"/>
              <w:bottom w:w="15" w:type="dxa"/>
              <w:right w:w="15" w:type="dxa"/>
            </w:tcMar>
            <w:vAlign w:val="center"/>
          </w:tcPr>
          <w:p w14:paraId="1AB9F1A9" w14:textId="77777777" w:rsidR="00C24935" w:rsidRDefault="00000000">
            <w:r>
              <w:rPr>
                <w:color w:val="000000"/>
                <w:position w:val="-2"/>
                <w:sz w:val="16"/>
                <w:szCs w:val="16"/>
                <w:shd w:val="clear" w:color="auto" w:fill="FFFFFF"/>
              </w:rPr>
              <w:t>Lot : Extérieur</w:t>
            </w:r>
          </w:p>
        </w:tc>
        <w:tc>
          <w:tcPr>
            <w:tcW w:w="0" w:type="auto"/>
            <w:shd w:val="clear" w:color="auto" w:fill="FFFFFF"/>
            <w:tcMar>
              <w:top w:w="15" w:type="dxa"/>
              <w:left w:w="15" w:type="dxa"/>
              <w:bottom w:w="15" w:type="dxa"/>
              <w:right w:w="15" w:type="dxa"/>
            </w:tcMar>
            <w:vAlign w:val="center"/>
          </w:tcPr>
          <w:p w14:paraId="6A78A733" w14:textId="77777777" w:rsidR="00C24935" w:rsidRDefault="00000000">
            <w:pPr>
              <w:jc w:val="right"/>
            </w:pPr>
            <w:r>
              <w:rPr>
                <w:color w:val="000000"/>
                <w:position w:val="-2"/>
                <w:sz w:val="16"/>
                <w:szCs w:val="16"/>
                <w:shd w:val="clear" w:color="auto" w:fill="FFFFFF"/>
              </w:rPr>
              <w:t>0.00 m²</w:t>
            </w:r>
          </w:p>
        </w:tc>
        <w:tc>
          <w:tcPr>
            <w:tcW w:w="0" w:type="auto"/>
            <w:shd w:val="clear" w:color="auto" w:fill="FFFFFF"/>
            <w:tcMar>
              <w:top w:w="15" w:type="dxa"/>
              <w:left w:w="15" w:type="dxa"/>
              <w:bottom w:w="15" w:type="dxa"/>
              <w:right w:w="15" w:type="dxa"/>
            </w:tcMar>
            <w:vAlign w:val="center"/>
          </w:tcPr>
          <w:p w14:paraId="31B34252" w14:textId="77777777" w:rsidR="00C24935" w:rsidRDefault="00000000">
            <w:pPr>
              <w:jc w:val="right"/>
            </w:pPr>
            <w:r>
              <w:rPr>
                <w:color w:val="000000"/>
                <w:position w:val="-2"/>
                <w:sz w:val="16"/>
                <w:szCs w:val="16"/>
                <w:shd w:val="clear" w:color="auto" w:fill="FFFFFF"/>
              </w:rPr>
              <w:t>0.00 m²</w:t>
            </w:r>
          </w:p>
        </w:tc>
      </w:tr>
      <w:tr w:rsidR="00C24935" w14:paraId="1B8350E0" w14:textId="77777777">
        <w:tc>
          <w:tcPr>
            <w:tcW w:w="0" w:type="auto"/>
            <w:shd w:val="clear" w:color="auto" w:fill="E7E7E7"/>
            <w:tcMar>
              <w:top w:w="15" w:type="dxa"/>
              <w:left w:w="15" w:type="dxa"/>
              <w:bottom w:w="15" w:type="dxa"/>
              <w:right w:w="15" w:type="dxa"/>
            </w:tcMar>
            <w:vAlign w:val="center"/>
          </w:tcPr>
          <w:p w14:paraId="45C42B45" w14:textId="77777777" w:rsidR="00C24935" w:rsidRDefault="00000000">
            <w:r>
              <w:rPr>
                <w:color w:val="000000"/>
                <w:position w:val="-2"/>
                <w:sz w:val="16"/>
                <w:szCs w:val="16"/>
                <w:shd w:val="clear" w:color="auto" w:fill="E7E7E7"/>
              </w:rPr>
              <w:t>Lot : Cabanon de jardin</w:t>
            </w:r>
          </w:p>
        </w:tc>
        <w:tc>
          <w:tcPr>
            <w:tcW w:w="0" w:type="auto"/>
            <w:shd w:val="clear" w:color="auto" w:fill="E7E7E7"/>
            <w:tcMar>
              <w:top w:w="15" w:type="dxa"/>
              <w:left w:w="15" w:type="dxa"/>
              <w:bottom w:w="15" w:type="dxa"/>
              <w:right w:w="15" w:type="dxa"/>
            </w:tcMar>
            <w:vAlign w:val="center"/>
          </w:tcPr>
          <w:p w14:paraId="11BCCDF6" w14:textId="77777777" w:rsidR="00C24935" w:rsidRDefault="00000000">
            <w:pPr>
              <w:jc w:val="right"/>
            </w:pPr>
            <w:r>
              <w:rPr>
                <w:color w:val="000000"/>
                <w:position w:val="-2"/>
                <w:sz w:val="16"/>
                <w:szCs w:val="16"/>
                <w:shd w:val="clear" w:color="auto" w:fill="E7E7E7"/>
              </w:rPr>
              <w:t>0.00 m²</w:t>
            </w:r>
          </w:p>
        </w:tc>
        <w:tc>
          <w:tcPr>
            <w:tcW w:w="0" w:type="auto"/>
            <w:shd w:val="clear" w:color="auto" w:fill="E7E7E7"/>
            <w:tcMar>
              <w:top w:w="15" w:type="dxa"/>
              <w:left w:w="15" w:type="dxa"/>
              <w:bottom w:w="15" w:type="dxa"/>
              <w:right w:w="15" w:type="dxa"/>
            </w:tcMar>
            <w:vAlign w:val="center"/>
          </w:tcPr>
          <w:p w14:paraId="13360C52" w14:textId="77777777" w:rsidR="00C24935" w:rsidRDefault="00000000">
            <w:pPr>
              <w:jc w:val="right"/>
            </w:pPr>
            <w:r>
              <w:rPr>
                <w:color w:val="000000"/>
                <w:position w:val="-2"/>
                <w:sz w:val="16"/>
                <w:szCs w:val="16"/>
                <w:shd w:val="clear" w:color="auto" w:fill="E7E7E7"/>
              </w:rPr>
              <w:t>0.00 m²</w:t>
            </w:r>
          </w:p>
        </w:tc>
      </w:tr>
      <w:tr w:rsidR="00C24935" w14:paraId="339C51E3" w14:textId="77777777">
        <w:tc>
          <w:tcPr>
            <w:tcW w:w="0" w:type="auto"/>
            <w:shd w:val="clear" w:color="auto" w:fill="FFFFFF"/>
            <w:tcMar>
              <w:top w:w="15" w:type="dxa"/>
              <w:left w:w="15" w:type="dxa"/>
              <w:bottom w:w="15" w:type="dxa"/>
              <w:right w:w="15" w:type="dxa"/>
            </w:tcMar>
            <w:vAlign w:val="center"/>
          </w:tcPr>
          <w:p w14:paraId="17C265DD" w14:textId="77777777" w:rsidR="00C24935" w:rsidRDefault="00000000">
            <w:r>
              <w:rPr>
                <w:color w:val="000000"/>
                <w:position w:val="-2"/>
                <w:sz w:val="16"/>
                <w:szCs w:val="16"/>
                <w:shd w:val="clear" w:color="auto" w:fill="FFFFFF"/>
              </w:rPr>
              <w:t>Lot : dépendance de jardin</w:t>
            </w:r>
          </w:p>
        </w:tc>
        <w:tc>
          <w:tcPr>
            <w:tcW w:w="0" w:type="auto"/>
            <w:shd w:val="clear" w:color="auto" w:fill="FFFFFF"/>
            <w:tcMar>
              <w:top w:w="15" w:type="dxa"/>
              <w:left w:w="15" w:type="dxa"/>
              <w:bottom w:w="15" w:type="dxa"/>
              <w:right w:w="15" w:type="dxa"/>
            </w:tcMar>
            <w:vAlign w:val="center"/>
          </w:tcPr>
          <w:p w14:paraId="17CA8383" w14:textId="77777777" w:rsidR="00C24935" w:rsidRDefault="00000000">
            <w:pPr>
              <w:jc w:val="right"/>
            </w:pPr>
            <w:r>
              <w:rPr>
                <w:color w:val="000000"/>
                <w:position w:val="-2"/>
                <w:sz w:val="16"/>
                <w:szCs w:val="16"/>
                <w:shd w:val="clear" w:color="auto" w:fill="FFFFFF"/>
              </w:rPr>
              <w:t>0.00 m²</w:t>
            </w:r>
          </w:p>
        </w:tc>
        <w:tc>
          <w:tcPr>
            <w:tcW w:w="0" w:type="auto"/>
            <w:shd w:val="clear" w:color="auto" w:fill="FFFFFF"/>
            <w:tcMar>
              <w:top w:w="15" w:type="dxa"/>
              <w:left w:w="15" w:type="dxa"/>
              <w:bottom w:w="15" w:type="dxa"/>
              <w:right w:w="15" w:type="dxa"/>
            </w:tcMar>
            <w:vAlign w:val="center"/>
          </w:tcPr>
          <w:p w14:paraId="4F240338" w14:textId="77777777" w:rsidR="00C24935" w:rsidRDefault="00000000">
            <w:pPr>
              <w:jc w:val="right"/>
            </w:pPr>
            <w:r>
              <w:rPr>
                <w:color w:val="000000"/>
                <w:position w:val="-2"/>
                <w:sz w:val="16"/>
                <w:szCs w:val="16"/>
                <w:shd w:val="clear" w:color="auto" w:fill="FFFFFF"/>
              </w:rPr>
              <w:t>0.00 m²</w:t>
            </w:r>
          </w:p>
        </w:tc>
      </w:tr>
      <w:tr w:rsidR="00C24935" w14:paraId="2AF6BED6" w14:textId="77777777">
        <w:tc>
          <w:tcPr>
            <w:tcW w:w="0" w:type="auto"/>
            <w:shd w:val="clear" w:color="auto" w:fill="E7E7E7"/>
            <w:tcMar>
              <w:top w:w="15" w:type="dxa"/>
              <w:left w:w="15" w:type="dxa"/>
              <w:bottom w:w="15" w:type="dxa"/>
              <w:right w:w="15" w:type="dxa"/>
            </w:tcMar>
            <w:vAlign w:val="center"/>
          </w:tcPr>
          <w:p w14:paraId="0EFE4371" w14:textId="77777777" w:rsidR="00C24935" w:rsidRDefault="00000000">
            <w:r>
              <w:rPr>
                <w:color w:val="000000"/>
                <w:position w:val="-2"/>
                <w:sz w:val="16"/>
                <w:szCs w:val="16"/>
                <w:shd w:val="clear" w:color="auto" w:fill="E7E7E7"/>
              </w:rPr>
              <w:t>Lot : Local Piscine</w:t>
            </w:r>
          </w:p>
        </w:tc>
        <w:tc>
          <w:tcPr>
            <w:tcW w:w="0" w:type="auto"/>
            <w:shd w:val="clear" w:color="auto" w:fill="E7E7E7"/>
            <w:tcMar>
              <w:top w:w="15" w:type="dxa"/>
              <w:left w:w="15" w:type="dxa"/>
              <w:bottom w:w="15" w:type="dxa"/>
              <w:right w:w="15" w:type="dxa"/>
            </w:tcMar>
            <w:vAlign w:val="center"/>
          </w:tcPr>
          <w:p w14:paraId="4B6DEE96" w14:textId="77777777" w:rsidR="00C24935" w:rsidRDefault="00000000">
            <w:pPr>
              <w:jc w:val="right"/>
            </w:pPr>
            <w:r>
              <w:rPr>
                <w:color w:val="000000"/>
                <w:position w:val="-2"/>
                <w:sz w:val="16"/>
                <w:szCs w:val="16"/>
                <w:shd w:val="clear" w:color="auto" w:fill="E7E7E7"/>
              </w:rPr>
              <w:t>0.00 m²</w:t>
            </w:r>
          </w:p>
        </w:tc>
        <w:tc>
          <w:tcPr>
            <w:tcW w:w="0" w:type="auto"/>
            <w:shd w:val="clear" w:color="auto" w:fill="E7E7E7"/>
            <w:tcMar>
              <w:top w:w="15" w:type="dxa"/>
              <w:left w:w="15" w:type="dxa"/>
              <w:bottom w:w="15" w:type="dxa"/>
              <w:right w:w="15" w:type="dxa"/>
            </w:tcMar>
            <w:vAlign w:val="center"/>
          </w:tcPr>
          <w:p w14:paraId="5366D498" w14:textId="77777777" w:rsidR="00C24935" w:rsidRDefault="00000000">
            <w:pPr>
              <w:jc w:val="right"/>
            </w:pPr>
            <w:r>
              <w:rPr>
                <w:color w:val="000000"/>
                <w:position w:val="-2"/>
                <w:sz w:val="16"/>
                <w:szCs w:val="16"/>
                <w:shd w:val="clear" w:color="auto" w:fill="E7E7E7"/>
              </w:rPr>
              <w:t>0.00 m²</w:t>
            </w:r>
          </w:p>
        </w:tc>
      </w:tr>
      <w:tr w:rsidR="00C24935" w14:paraId="699B7FE0" w14:textId="77777777">
        <w:tc>
          <w:tcPr>
            <w:tcW w:w="0" w:type="auto"/>
            <w:shd w:val="clear" w:color="auto" w:fill="FFFFFF"/>
            <w:tcMar>
              <w:top w:w="15" w:type="dxa"/>
              <w:left w:w="15" w:type="dxa"/>
              <w:bottom w:w="15" w:type="dxa"/>
              <w:right w:w="15" w:type="dxa"/>
            </w:tcMar>
            <w:vAlign w:val="center"/>
          </w:tcPr>
          <w:p w14:paraId="5703D5A2" w14:textId="77777777" w:rsidR="00C24935" w:rsidRDefault="00000000">
            <w:r>
              <w:rPr>
                <w:color w:val="000000"/>
                <w:position w:val="-2"/>
                <w:sz w:val="16"/>
                <w:szCs w:val="16"/>
                <w:shd w:val="clear" w:color="auto" w:fill="FFFFFF"/>
              </w:rPr>
              <w:t>Lot : Total</w:t>
            </w:r>
          </w:p>
        </w:tc>
        <w:tc>
          <w:tcPr>
            <w:tcW w:w="0" w:type="auto"/>
            <w:shd w:val="clear" w:color="auto" w:fill="FFFFFF"/>
            <w:tcMar>
              <w:top w:w="15" w:type="dxa"/>
              <w:left w:w="15" w:type="dxa"/>
              <w:bottom w:w="15" w:type="dxa"/>
              <w:right w:w="15" w:type="dxa"/>
            </w:tcMar>
            <w:vAlign w:val="center"/>
          </w:tcPr>
          <w:p w14:paraId="4927830A" w14:textId="77777777" w:rsidR="00C24935" w:rsidRDefault="00000000">
            <w:pPr>
              <w:jc w:val="right"/>
            </w:pPr>
            <w:r>
              <w:rPr>
                <w:color w:val="000000"/>
                <w:position w:val="-2"/>
                <w:sz w:val="16"/>
                <w:szCs w:val="16"/>
                <w:shd w:val="clear" w:color="auto" w:fill="FFFFFF"/>
              </w:rPr>
              <w:t>90.93 m²</w:t>
            </w:r>
          </w:p>
        </w:tc>
        <w:tc>
          <w:tcPr>
            <w:tcW w:w="0" w:type="auto"/>
            <w:shd w:val="clear" w:color="auto" w:fill="FFFFFF"/>
            <w:tcMar>
              <w:top w:w="15" w:type="dxa"/>
              <w:left w:w="15" w:type="dxa"/>
              <w:bottom w:w="15" w:type="dxa"/>
              <w:right w:w="15" w:type="dxa"/>
            </w:tcMar>
            <w:vAlign w:val="center"/>
          </w:tcPr>
          <w:p w14:paraId="0BDAF2A6" w14:textId="77777777" w:rsidR="00C24935" w:rsidRDefault="00000000">
            <w:pPr>
              <w:jc w:val="right"/>
            </w:pPr>
            <w:r>
              <w:rPr>
                <w:color w:val="000000"/>
                <w:position w:val="-2"/>
                <w:sz w:val="16"/>
                <w:szCs w:val="16"/>
                <w:shd w:val="clear" w:color="auto" w:fill="FFFFFF"/>
              </w:rPr>
              <w:t>0.89 m²</w:t>
            </w:r>
          </w:p>
        </w:tc>
      </w:tr>
    </w:tbl>
    <w:p w14:paraId="49D92F1A" w14:textId="77777777" w:rsidR="008A7B3C" w:rsidRDefault="008A7B3C" w:rsidP="000C6B3A">
      <w:pPr>
        <w:rPr>
          <w:lang w:val="en-US"/>
        </w:rPr>
      </w:pPr>
    </w:p>
    <w:tbl>
      <w:tblPr>
        <w:tblStyle w:val="NormalTablePHPDOCX"/>
        <w:tblW w:w="4900" w:type="pct"/>
        <w:tblInd w:w="15" w:type="dxa"/>
        <w:shd w:val="clear" w:color="auto" w:fill="FFFFFF"/>
        <w:tblLook w:val="04A0" w:firstRow="1" w:lastRow="0" w:firstColumn="1" w:lastColumn="0" w:noHBand="0" w:noVBand="1"/>
      </w:tblPr>
      <w:tblGrid>
        <w:gridCol w:w="3111"/>
        <w:gridCol w:w="5778"/>
      </w:tblGrid>
      <w:tr w:rsidR="00C24935" w14:paraId="48ABB62F" w14:textId="77777777">
        <w:tc>
          <w:tcPr>
            <w:tcW w:w="1750" w:type="pct"/>
            <w:shd w:val="clear" w:color="auto" w:fill="0D3154"/>
            <w:tcMar>
              <w:top w:w="15" w:type="dxa"/>
              <w:left w:w="15" w:type="dxa"/>
              <w:bottom w:w="15" w:type="dxa"/>
              <w:right w:w="15" w:type="dxa"/>
            </w:tcMar>
            <w:vAlign w:val="center"/>
          </w:tcPr>
          <w:p w14:paraId="0D85AFB6" w14:textId="77777777" w:rsidR="00C24935" w:rsidRDefault="00000000">
            <w:pPr>
              <w:jc w:val="center"/>
            </w:pPr>
            <w:r>
              <w:rPr>
                <w:b/>
                <w:bCs/>
                <w:color w:val="FFFFFF"/>
                <w:position w:val="-3"/>
                <w:sz w:val="24"/>
                <w:szCs w:val="24"/>
                <w:shd w:val="clear" w:color="auto" w:fill="0D3154"/>
              </w:rPr>
              <w:t>Descriptif des pièces</w:t>
            </w:r>
          </w:p>
        </w:tc>
        <w:tc>
          <w:tcPr>
            <w:tcW w:w="3250" w:type="pct"/>
            <w:shd w:val="clear" w:color="auto" w:fill="0D3154"/>
            <w:tcMar>
              <w:top w:w="15" w:type="dxa"/>
              <w:left w:w="15" w:type="dxa"/>
              <w:bottom w:w="15" w:type="dxa"/>
              <w:right w:w="15" w:type="dxa"/>
            </w:tcMar>
            <w:vAlign w:val="center"/>
          </w:tcPr>
          <w:p w14:paraId="5CB28BD8" w14:textId="77777777" w:rsidR="00C24935" w:rsidRDefault="00C24935"/>
        </w:tc>
      </w:tr>
      <w:tr w:rsidR="00C24935" w14:paraId="0161D541" w14:textId="77777777">
        <w:tc>
          <w:tcPr>
            <w:tcW w:w="0" w:type="auto"/>
            <w:shd w:val="clear" w:color="auto" w:fill="FFFFFF"/>
            <w:tcMar>
              <w:top w:w="15" w:type="dxa"/>
              <w:left w:w="15" w:type="dxa"/>
              <w:bottom w:w="15" w:type="dxa"/>
              <w:right w:w="15" w:type="dxa"/>
            </w:tcMar>
            <w:vAlign w:val="center"/>
          </w:tcPr>
          <w:p w14:paraId="7E79054F" w14:textId="77777777" w:rsidR="00C24935" w:rsidRDefault="00000000">
            <w:r>
              <w:rPr>
                <w:color w:val="000000"/>
                <w:position w:val="-2"/>
                <w:sz w:val="16"/>
                <w:szCs w:val="16"/>
                <w:shd w:val="clear" w:color="auto" w:fill="FFFFFF"/>
              </w:rPr>
              <w:t>Rez de chaussée-(1) Entrée</w:t>
            </w:r>
          </w:p>
        </w:tc>
        <w:tc>
          <w:tcPr>
            <w:tcW w:w="0" w:type="auto"/>
            <w:shd w:val="clear" w:color="auto" w:fill="FFFFFF"/>
            <w:tcMar>
              <w:top w:w="15" w:type="dxa"/>
              <w:left w:w="15" w:type="dxa"/>
              <w:bottom w:w="15" w:type="dxa"/>
              <w:right w:w="15" w:type="dxa"/>
            </w:tcMar>
            <w:vAlign w:val="center"/>
          </w:tcPr>
          <w:p w14:paraId="03CD988C" w14:textId="77777777" w:rsidR="00C24935" w:rsidRDefault="00000000">
            <w:r>
              <w:rPr>
                <w:color w:val="000000"/>
                <w:position w:val="-2"/>
                <w:sz w:val="16"/>
                <w:szCs w:val="16"/>
                <w:shd w:val="clear" w:color="auto" w:fill="FFFFFF"/>
              </w:rPr>
              <w:t>Sol (Carrelage) Mur ABCDEF(Plâtre peint) Plafond (Lambris Bois Vernis) Plinthes (Carrelage) Porte A(Bois peint) Huisserie Portes A(Bois Peinture) Porte de placard F(Bois Vernis)</w:t>
            </w:r>
          </w:p>
        </w:tc>
      </w:tr>
      <w:tr w:rsidR="00C24935" w14:paraId="49F4888D" w14:textId="77777777">
        <w:tc>
          <w:tcPr>
            <w:tcW w:w="0" w:type="auto"/>
            <w:shd w:val="clear" w:color="auto" w:fill="E7E7E7"/>
            <w:tcMar>
              <w:top w:w="15" w:type="dxa"/>
              <w:left w:w="15" w:type="dxa"/>
              <w:bottom w:w="15" w:type="dxa"/>
              <w:right w:w="15" w:type="dxa"/>
            </w:tcMar>
            <w:vAlign w:val="center"/>
          </w:tcPr>
          <w:p w14:paraId="213EE067" w14:textId="77777777" w:rsidR="00C24935" w:rsidRDefault="00000000">
            <w:r>
              <w:rPr>
                <w:color w:val="000000"/>
                <w:position w:val="-2"/>
                <w:sz w:val="16"/>
                <w:szCs w:val="16"/>
                <w:shd w:val="clear" w:color="auto" w:fill="E7E7E7"/>
              </w:rPr>
              <w:t>Rez de chaussée-(2) Placard entrée</w:t>
            </w:r>
          </w:p>
        </w:tc>
        <w:tc>
          <w:tcPr>
            <w:tcW w:w="0" w:type="auto"/>
            <w:shd w:val="clear" w:color="auto" w:fill="E7E7E7"/>
            <w:tcMar>
              <w:top w:w="15" w:type="dxa"/>
              <w:left w:w="15" w:type="dxa"/>
              <w:bottom w:w="15" w:type="dxa"/>
              <w:right w:w="15" w:type="dxa"/>
            </w:tcMar>
            <w:vAlign w:val="center"/>
          </w:tcPr>
          <w:p w14:paraId="04339555" w14:textId="77777777" w:rsidR="00C24935" w:rsidRDefault="00000000">
            <w:r>
              <w:rPr>
                <w:color w:val="000000"/>
                <w:position w:val="-2"/>
                <w:sz w:val="16"/>
                <w:szCs w:val="16"/>
                <w:shd w:val="clear" w:color="auto" w:fill="E7E7E7"/>
              </w:rPr>
              <w:t>Sol (Carrelage) Mur ABCD(Plâtre peint) Plafond (Plâtre peint) Plinthes (Carrelage) Porte de placard A(Bois Vernis) Huisserie de placard A(Bois)</w:t>
            </w:r>
          </w:p>
        </w:tc>
      </w:tr>
      <w:tr w:rsidR="00C24935" w14:paraId="27FECA7D" w14:textId="77777777">
        <w:tc>
          <w:tcPr>
            <w:tcW w:w="0" w:type="auto"/>
            <w:shd w:val="clear" w:color="auto" w:fill="FFFFFF"/>
            <w:tcMar>
              <w:top w:w="15" w:type="dxa"/>
              <w:left w:w="15" w:type="dxa"/>
              <w:bottom w:w="15" w:type="dxa"/>
              <w:right w:w="15" w:type="dxa"/>
            </w:tcMar>
            <w:vAlign w:val="center"/>
          </w:tcPr>
          <w:p w14:paraId="452760ED" w14:textId="77777777" w:rsidR="00C24935" w:rsidRDefault="00000000">
            <w:r>
              <w:rPr>
                <w:color w:val="000000"/>
                <w:position w:val="-2"/>
                <w:sz w:val="16"/>
                <w:szCs w:val="16"/>
                <w:shd w:val="clear" w:color="auto" w:fill="FFFFFF"/>
              </w:rPr>
              <w:t>Rez de chaussée-(3) Cuisine</w:t>
            </w:r>
          </w:p>
        </w:tc>
        <w:tc>
          <w:tcPr>
            <w:tcW w:w="0" w:type="auto"/>
            <w:shd w:val="clear" w:color="auto" w:fill="FFFFFF"/>
            <w:tcMar>
              <w:top w:w="15" w:type="dxa"/>
              <w:left w:w="15" w:type="dxa"/>
              <w:bottom w:w="15" w:type="dxa"/>
              <w:right w:w="15" w:type="dxa"/>
            </w:tcMar>
            <w:vAlign w:val="center"/>
          </w:tcPr>
          <w:p w14:paraId="12BE4236" w14:textId="77777777" w:rsidR="00C24935" w:rsidRDefault="00000000">
            <w:r>
              <w:rPr>
                <w:color w:val="000000"/>
                <w:position w:val="-2"/>
                <w:sz w:val="16"/>
                <w:szCs w:val="16"/>
                <w:shd w:val="clear" w:color="auto" w:fill="FFFFFF"/>
              </w:rPr>
              <w:t>Sol (Carrelage) Mur ABCD(Plâtre peint) Mur ABCD(Plâtre et faïence) Plafond (Lambris Bois Vernis) Fenêtre B1B2(Bois Peinture) Porte-</w:t>
            </w:r>
            <w:r>
              <w:rPr>
                <w:color w:val="000000"/>
                <w:position w:val="-2"/>
                <w:sz w:val="16"/>
                <w:szCs w:val="16"/>
                <w:shd w:val="clear" w:color="auto" w:fill="FFFFFF"/>
              </w:rPr>
              <w:lastRenderedPageBreak/>
              <w:t>Fenêtre C(Bois Peinture) Huisserie Fenêtre B1B2(Bois Peinture) Huisserie Porte-Fenêtre Int. C(Bois Peinture) Volet B1B2C(Bois peint) Grille B1B2(Métal Peinture)</w:t>
            </w:r>
          </w:p>
        </w:tc>
      </w:tr>
      <w:tr w:rsidR="00C24935" w14:paraId="286063BF" w14:textId="77777777">
        <w:tc>
          <w:tcPr>
            <w:tcW w:w="0" w:type="auto"/>
            <w:shd w:val="clear" w:color="auto" w:fill="E7E7E7"/>
            <w:tcMar>
              <w:top w:w="15" w:type="dxa"/>
              <w:left w:w="15" w:type="dxa"/>
              <w:bottom w:w="15" w:type="dxa"/>
              <w:right w:w="15" w:type="dxa"/>
            </w:tcMar>
            <w:vAlign w:val="center"/>
          </w:tcPr>
          <w:p w14:paraId="74AAF214" w14:textId="77777777" w:rsidR="00C24935" w:rsidRDefault="00000000">
            <w:r>
              <w:rPr>
                <w:color w:val="000000"/>
                <w:position w:val="-2"/>
                <w:sz w:val="16"/>
                <w:szCs w:val="16"/>
                <w:shd w:val="clear" w:color="auto" w:fill="E7E7E7"/>
              </w:rPr>
              <w:lastRenderedPageBreak/>
              <w:t>Rez de chaussée-(4) Séjour</w:t>
            </w:r>
          </w:p>
        </w:tc>
        <w:tc>
          <w:tcPr>
            <w:tcW w:w="0" w:type="auto"/>
            <w:shd w:val="clear" w:color="auto" w:fill="E7E7E7"/>
            <w:tcMar>
              <w:top w:w="15" w:type="dxa"/>
              <w:left w:w="15" w:type="dxa"/>
              <w:bottom w:w="15" w:type="dxa"/>
              <w:right w:w="15" w:type="dxa"/>
            </w:tcMar>
            <w:vAlign w:val="center"/>
          </w:tcPr>
          <w:p w14:paraId="5D15CCD8" w14:textId="77777777" w:rsidR="00C24935" w:rsidRDefault="00000000">
            <w:r>
              <w:rPr>
                <w:color w:val="000000"/>
                <w:position w:val="-2"/>
                <w:sz w:val="16"/>
                <w:szCs w:val="16"/>
                <w:shd w:val="clear" w:color="auto" w:fill="E7E7E7"/>
              </w:rPr>
              <w:t>Sol (Carrelage) Mur ABCDEFGH(Plâtre peint) Plafond (Lambris Bois Vernis) Plinthes (Carrelage) Porte-Fenêtre B(Bois Peinture) Porte H(Bois Vernis) Volet B(Bois peint) Huisserie Porte-Fenêtre Int. B(Bois Peinture) Huisserie Portes H(Bois)</w:t>
            </w:r>
          </w:p>
        </w:tc>
      </w:tr>
      <w:tr w:rsidR="00C24935" w14:paraId="3A7222EA" w14:textId="77777777">
        <w:tc>
          <w:tcPr>
            <w:tcW w:w="0" w:type="auto"/>
            <w:shd w:val="clear" w:color="auto" w:fill="FFFFFF"/>
            <w:tcMar>
              <w:top w:w="15" w:type="dxa"/>
              <w:left w:w="15" w:type="dxa"/>
              <w:bottom w:w="15" w:type="dxa"/>
              <w:right w:w="15" w:type="dxa"/>
            </w:tcMar>
            <w:vAlign w:val="center"/>
          </w:tcPr>
          <w:p w14:paraId="14DF51BC" w14:textId="77777777" w:rsidR="00C24935" w:rsidRDefault="00000000">
            <w:r>
              <w:rPr>
                <w:color w:val="000000"/>
                <w:position w:val="-2"/>
                <w:sz w:val="16"/>
                <w:szCs w:val="16"/>
                <w:shd w:val="clear" w:color="auto" w:fill="FFFFFF"/>
              </w:rPr>
              <w:t>Rez de chaussée-(5) Couloir</w:t>
            </w:r>
          </w:p>
        </w:tc>
        <w:tc>
          <w:tcPr>
            <w:tcW w:w="0" w:type="auto"/>
            <w:shd w:val="clear" w:color="auto" w:fill="FFFFFF"/>
            <w:tcMar>
              <w:top w:w="15" w:type="dxa"/>
              <w:left w:w="15" w:type="dxa"/>
              <w:bottom w:w="15" w:type="dxa"/>
              <w:right w:w="15" w:type="dxa"/>
            </w:tcMar>
            <w:vAlign w:val="center"/>
          </w:tcPr>
          <w:p w14:paraId="564F4760" w14:textId="77777777" w:rsidR="00C24935" w:rsidRDefault="00000000">
            <w:r>
              <w:rPr>
                <w:color w:val="000000"/>
                <w:position w:val="-2"/>
                <w:sz w:val="16"/>
                <w:szCs w:val="16"/>
                <w:shd w:val="clear" w:color="auto" w:fill="FFFFFF"/>
              </w:rPr>
              <w:t>Sol (Carrelage) Mur ABCD(Plâtre peint) Plafond (Plâtre peint) Plinthes (Carrelage) Porte BCD(Bois Vernis) Huisserie Portes BCD(Bois Vernis)</w:t>
            </w:r>
          </w:p>
        </w:tc>
      </w:tr>
      <w:tr w:rsidR="00C24935" w14:paraId="2D7913C8" w14:textId="77777777">
        <w:tc>
          <w:tcPr>
            <w:tcW w:w="0" w:type="auto"/>
            <w:shd w:val="clear" w:color="auto" w:fill="E7E7E7"/>
            <w:tcMar>
              <w:top w:w="15" w:type="dxa"/>
              <w:left w:w="15" w:type="dxa"/>
              <w:bottom w:w="15" w:type="dxa"/>
              <w:right w:w="15" w:type="dxa"/>
            </w:tcMar>
            <w:vAlign w:val="center"/>
          </w:tcPr>
          <w:p w14:paraId="47B23A35" w14:textId="77777777" w:rsidR="00C24935" w:rsidRDefault="00000000">
            <w:r>
              <w:rPr>
                <w:color w:val="000000"/>
                <w:position w:val="-2"/>
                <w:sz w:val="16"/>
                <w:szCs w:val="16"/>
                <w:shd w:val="clear" w:color="auto" w:fill="E7E7E7"/>
              </w:rPr>
              <w:t>Rez de chaussée-(6) Chambre 1</w:t>
            </w:r>
          </w:p>
        </w:tc>
        <w:tc>
          <w:tcPr>
            <w:tcW w:w="0" w:type="auto"/>
            <w:shd w:val="clear" w:color="auto" w:fill="E7E7E7"/>
            <w:tcMar>
              <w:top w:w="15" w:type="dxa"/>
              <w:left w:w="15" w:type="dxa"/>
              <w:bottom w:w="15" w:type="dxa"/>
              <w:right w:w="15" w:type="dxa"/>
            </w:tcMar>
            <w:vAlign w:val="center"/>
          </w:tcPr>
          <w:p w14:paraId="1B6FDCDF" w14:textId="77777777" w:rsidR="00C24935" w:rsidRDefault="00000000">
            <w:r>
              <w:rPr>
                <w:color w:val="000000"/>
                <w:position w:val="-2"/>
                <w:sz w:val="16"/>
                <w:szCs w:val="16"/>
                <w:shd w:val="clear" w:color="auto" w:fill="E7E7E7"/>
              </w:rPr>
              <w:t>Sol (Carrelage) Mur ABCD(Plâtre peint) Plafond (Plâtre peint) Plinthes (Carrelage) Porte A(Bois Vernis) Fenêtre C(Bois Peinture) Porte de placard A1A2(Bois Vernis) Volet C(Bois peint)</w:t>
            </w:r>
          </w:p>
        </w:tc>
      </w:tr>
      <w:tr w:rsidR="00C24935" w14:paraId="63B9F12F" w14:textId="77777777">
        <w:tc>
          <w:tcPr>
            <w:tcW w:w="0" w:type="auto"/>
            <w:shd w:val="clear" w:color="auto" w:fill="FFFFFF"/>
            <w:tcMar>
              <w:top w:w="15" w:type="dxa"/>
              <w:left w:w="15" w:type="dxa"/>
              <w:bottom w:w="15" w:type="dxa"/>
              <w:right w:w="15" w:type="dxa"/>
            </w:tcMar>
            <w:vAlign w:val="center"/>
          </w:tcPr>
          <w:p w14:paraId="18F89F0C" w14:textId="77777777" w:rsidR="00C24935" w:rsidRDefault="00000000">
            <w:r>
              <w:rPr>
                <w:color w:val="000000"/>
                <w:position w:val="-2"/>
                <w:sz w:val="16"/>
                <w:szCs w:val="16"/>
                <w:shd w:val="clear" w:color="auto" w:fill="FFFFFF"/>
              </w:rPr>
              <w:t>Rez de chaussée-(7) Placard 1 chambre 1</w:t>
            </w:r>
          </w:p>
        </w:tc>
        <w:tc>
          <w:tcPr>
            <w:tcW w:w="0" w:type="auto"/>
            <w:shd w:val="clear" w:color="auto" w:fill="FFFFFF"/>
            <w:tcMar>
              <w:top w:w="15" w:type="dxa"/>
              <w:left w:w="15" w:type="dxa"/>
              <w:bottom w:w="15" w:type="dxa"/>
              <w:right w:w="15" w:type="dxa"/>
            </w:tcMar>
            <w:vAlign w:val="center"/>
          </w:tcPr>
          <w:p w14:paraId="14FA5C77" w14:textId="77777777" w:rsidR="00C24935" w:rsidRDefault="00000000">
            <w:r>
              <w:rPr>
                <w:color w:val="000000"/>
                <w:position w:val="-2"/>
                <w:sz w:val="16"/>
                <w:szCs w:val="16"/>
                <w:shd w:val="clear" w:color="auto" w:fill="FFFFFF"/>
              </w:rPr>
              <w:t>Sol (Carrelage) Mur ABCD(Plâtre peint) Plafond (Plâtre peint) Plinthes (Carrelage) Porte de placard A(Bois Vernis) Huisserie de placard A(Bois)</w:t>
            </w:r>
          </w:p>
        </w:tc>
      </w:tr>
      <w:tr w:rsidR="00C24935" w14:paraId="2228B1C2" w14:textId="77777777">
        <w:tc>
          <w:tcPr>
            <w:tcW w:w="0" w:type="auto"/>
            <w:shd w:val="clear" w:color="auto" w:fill="E7E7E7"/>
            <w:tcMar>
              <w:top w:w="15" w:type="dxa"/>
              <w:left w:w="15" w:type="dxa"/>
              <w:bottom w:w="15" w:type="dxa"/>
              <w:right w:w="15" w:type="dxa"/>
            </w:tcMar>
            <w:vAlign w:val="center"/>
          </w:tcPr>
          <w:p w14:paraId="6F667B80" w14:textId="77777777" w:rsidR="00C24935" w:rsidRDefault="00000000">
            <w:r>
              <w:rPr>
                <w:color w:val="000000"/>
                <w:position w:val="-2"/>
                <w:sz w:val="16"/>
                <w:szCs w:val="16"/>
                <w:shd w:val="clear" w:color="auto" w:fill="E7E7E7"/>
              </w:rPr>
              <w:t>Rez de chaussée-(8) Placard 2 chambre 1</w:t>
            </w:r>
          </w:p>
        </w:tc>
        <w:tc>
          <w:tcPr>
            <w:tcW w:w="0" w:type="auto"/>
            <w:shd w:val="clear" w:color="auto" w:fill="E7E7E7"/>
            <w:tcMar>
              <w:top w:w="15" w:type="dxa"/>
              <w:left w:w="15" w:type="dxa"/>
              <w:bottom w:w="15" w:type="dxa"/>
              <w:right w:w="15" w:type="dxa"/>
            </w:tcMar>
            <w:vAlign w:val="center"/>
          </w:tcPr>
          <w:p w14:paraId="499CDF20" w14:textId="77777777" w:rsidR="00C24935" w:rsidRDefault="00000000">
            <w:r>
              <w:rPr>
                <w:color w:val="000000"/>
                <w:position w:val="-2"/>
                <w:sz w:val="16"/>
                <w:szCs w:val="16"/>
                <w:shd w:val="clear" w:color="auto" w:fill="E7E7E7"/>
              </w:rPr>
              <w:t>Sol (Carrelage) Mur ABCD(Plâtre peint) Plafond (Plâtre peint) Plinthes (Carrelage) Porte de placard A(Bois Vernis) Huisserie de placard A(Bois)</w:t>
            </w:r>
          </w:p>
        </w:tc>
      </w:tr>
      <w:tr w:rsidR="00C24935" w14:paraId="4BA15711" w14:textId="77777777">
        <w:tc>
          <w:tcPr>
            <w:tcW w:w="0" w:type="auto"/>
            <w:shd w:val="clear" w:color="auto" w:fill="FFFFFF"/>
            <w:tcMar>
              <w:top w:w="15" w:type="dxa"/>
              <w:left w:w="15" w:type="dxa"/>
              <w:bottom w:w="15" w:type="dxa"/>
              <w:right w:w="15" w:type="dxa"/>
            </w:tcMar>
            <w:vAlign w:val="center"/>
          </w:tcPr>
          <w:p w14:paraId="0E381EDF" w14:textId="77777777" w:rsidR="00C24935" w:rsidRDefault="00000000">
            <w:r>
              <w:rPr>
                <w:color w:val="000000"/>
                <w:position w:val="-2"/>
                <w:sz w:val="16"/>
                <w:szCs w:val="16"/>
                <w:shd w:val="clear" w:color="auto" w:fill="FFFFFF"/>
              </w:rPr>
              <w:t>Rez de chaussée-(9) Salle de bains</w:t>
            </w:r>
          </w:p>
        </w:tc>
        <w:tc>
          <w:tcPr>
            <w:tcW w:w="0" w:type="auto"/>
            <w:shd w:val="clear" w:color="auto" w:fill="FFFFFF"/>
            <w:tcMar>
              <w:top w:w="15" w:type="dxa"/>
              <w:left w:w="15" w:type="dxa"/>
              <w:bottom w:w="15" w:type="dxa"/>
              <w:right w:w="15" w:type="dxa"/>
            </w:tcMar>
            <w:vAlign w:val="center"/>
          </w:tcPr>
          <w:p w14:paraId="1A04F7C1" w14:textId="77777777" w:rsidR="00C24935" w:rsidRDefault="00000000">
            <w:r>
              <w:rPr>
                <w:color w:val="000000"/>
                <w:position w:val="-2"/>
                <w:sz w:val="16"/>
                <w:szCs w:val="16"/>
                <w:shd w:val="clear" w:color="auto" w:fill="FFFFFF"/>
              </w:rPr>
              <w:t>Sol (Carrelage) Mur ABCD(Plâtre peint) Mur ABCD(Plâtre et faïence) Plafond (Plâtre peint) Porte A(Bois Vernis) Huisserie Portes A(Bois Vernis) Fenêtre C(Bois Peinture) Huisserie Fenêtre C(Bois Peinture) Grille C(Métal Peinture)</w:t>
            </w:r>
          </w:p>
        </w:tc>
      </w:tr>
      <w:tr w:rsidR="00C24935" w14:paraId="028C3F06" w14:textId="77777777">
        <w:tc>
          <w:tcPr>
            <w:tcW w:w="0" w:type="auto"/>
            <w:shd w:val="clear" w:color="auto" w:fill="E7E7E7"/>
            <w:tcMar>
              <w:top w:w="15" w:type="dxa"/>
              <w:left w:w="15" w:type="dxa"/>
              <w:bottom w:w="15" w:type="dxa"/>
              <w:right w:w="15" w:type="dxa"/>
            </w:tcMar>
            <w:vAlign w:val="center"/>
          </w:tcPr>
          <w:p w14:paraId="07960A9C" w14:textId="77777777" w:rsidR="00C24935" w:rsidRDefault="00000000">
            <w:r>
              <w:rPr>
                <w:color w:val="000000"/>
                <w:position w:val="-2"/>
                <w:sz w:val="16"/>
                <w:szCs w:val="16"/>
                <w:shd w:val="clear" w:color="auto" w:fill="E7E7E7"/>
              </w:rPr>
              <w:t>Rez de chaussée-(10) Chambre 2</w:t>
            </w:r>
          </w:p>
        </w:tc>
        <w:tc>
          <w:tcPr>
            <w:tcW w:w="0" w:type="auto"/>
            <w:shd w:val="clear" w:color="auto" w:fill="E7E7E7"/>
            <w:tcMar>
              <w:top w:w="15" w:type="dxa"/>
              <w:left w:w="15" w:type="dxa"/>
              <w:bottom w:w="15" w:type="dxa"/>
              <w:right w:w="15" w:type="dxa"/>
            </w:tcMar>
            <w:vAlign w:val="center"/>
          </w:tcPr>
          <w:p w14:paraId="2221B793" w14:textId="77777777" w:rsidR="00C24935" w:rsidRDefault="00000000">
            <w:r>
              <w:rPr>
                <w:color w:val="000000"/>
                <w:position w:val="-2"/>
                <w:sz w:val="16"/>
                <w:szCs w:val="16"/>
                <w:shd w:val="clear" w:color="auto" w:fill="E7E7E7"/>
              </w:rPr>
              <w:t>Sol (Carrelage) Mur ABCD(Plâtre peint) Plafond (Plâtre peint) Plafond (Poutrelles bois Vernis) Plinthes (Carrelage) Porte ABD(Bois Vernis) Huisserie Portes ABD(Bois Vernis) Fenêtre BC(Bois Peinture) Huisserie Fenêtre BC(Bois Peinture) Grille BC(Métal Peinture)</w:t>
            </w:r>
          </w:p>
        </w:tc>
      </w:tr>
      <w:tr w:rsidR="00C24935" w14:paraId="73D360BB" w14:textId="77777777">
        <w:tc>
          <w:tcPr>
            <w:tcW w:w="0" w:type="auto"/>
            <w:shd w:val="clear" w:color="auto" w:fill="FFFFFF"/>
            <w:tcMar>
              <w:top w:w="15" w:type="dxa"/>
              <w:left w:w="15" w:type="dxa"/>
              <w:bottom w:w="15" w:type="dxa"/>
              <w:right w:w="15" w:type="dxa"/>
            </w:tcMar>
            <w:vAlign w:val="center"/>
          </w:tcPr>
          <w:p w14:paraId="595A7AA2" w14:textId="77777777" w:rsidR="00C24935" w:rsidRDefault="00000000">
            <w:r>
              <w:rPr>
                <w:color w:val="000000"/>
                <w:position w:val="-2"/>
                <w:sz w:val="16"/>
                <w:szCs w:val="16"/>
                <w:shd w:val="clear" w:color="auto" w:fill="FFFFFF"/>
              </w:rPr>
              <w:t>Rez de chaussée-(11) Dressing chambre 2</w:t>
            </w:r>
          </w:p>
        </w:tc>
        <w:tc>
          <w:tcPr>
            <w:tcW w:w="0" w:type="auto"/>
            <w:shd w:val="clear" w:color="auto" w:fill="FFFFFF"/>
            <w:tcMar>
              <w:top w:w="15" w:type="dxa"/>
              <w:left w:w="15" w:type="dxa"/>
              <w:bottom w:w="15" w:type="dxa"/>
              <w:right w:w="15" w:type="dxa"/>
            </w:tcMar>
            <w:vAlign w:val="center"/>
          </w:tcPr>
          <w:p w14:paraId="7F1F6E32" w14:textId="77777777" w:rsidR="00C24935" w:rsidRDefault="00000000">
            <w:r>
              <w:rPr>
                <w:color w:val="000000"/>
                <w:position w:val="-2"/>
                <w:sz w:val="16"/>
                <w:szCs w:val="16"/>
                <w:shd w:val="clear" w:color="auto" w:fill="FFFFFF"/>
              </w:rPr>
              <w:t>Sol (Béton) Mur ABCD(Plâtre peint) Plafond (Plâtre peint) Plafond (Poutrelles bois Vernis) Plinthes (Carrelage) Porte A(Bois Vernis) Huisserie Portes A(Bois Vernis) Fenêtre B(Bois Peinture) Huisserie Fenêtre B(Bois Peinture) Grille B(Métal Peinture)</w:t>
            </w:r>
          </w:p>
        </w:tc>
      </w:tr>
      <w:tr w:rsidR="00C24935" w14:paraId="2BE12613" w14:textId="77777777">
        <w:tc>
          <w:tcPr>
            <w:tcW w:w="0" w:type="auto"/>
            <w:shd w:val="clear" w:color="auto" w:fill="E7E7E7"/>
            <w:tcMar>
              <w:top w:w="15" w:type="dxa"/>
              <w:left w:w="15" w:type="dxa"/>
              <w:bottom w:w="15" w:type="dxa"/>
              <w:right w:w="15" w:type="dxa"/>
            </w:tcMar>
            <w:vAlign w:val="center"/>
          </w:tcPr>
          <w:p w14:paraId="0F32EDC8" w14:textId="77777777" w:rsidR="00C24935" w:rsidRDefault="00000000">
            <w:r>
              <w:rPr>
                <w:color w:val="000000"/>
                <w:position w:val="-2"/>
                <w:sz w:val="16"/>
                <w:szCs w:val="16"/>
                <w:shd w:val="clear" w:color="auto" w:fill="E7E7E7"/>
              </w:rPr>
              <w:t>Rez de chaussée-(12) Dégagement</w:t>
            </w:r>
          </w:p>
        </w:tc>
        <w:tc>
          <w:tcPr>
            <w:tcW w:w="0" w:type="auto"/>
            <w:shd w:val="clear" w:color="auto" w:fill="E7E7E7"/>
            <w:tcMar>
              <w:top w:w="15" w:type="dxa"/>
              <w:left w:w="15" w:type="dxa"/>
              <w:bottom w:w="15" w:type="dxa"/>
              <w:right w:w="15" w:type="dxa"/>
            </w:tcMar>
            <w:vAlign w:val="center"/>
          </w:tcPr>
          <w:p w14:paraId="2FD8D146" w14:textId="77777777" w:rsidR="00C24935" w:rsidRDefault="00000000">
            <w:r>
              <w:rPr>
                <w:color w:val="000000"/>
                <w:position w:val="-2"/>
                <w:sz w:val="16"/>
                <w:szCs w:val="16"/>
                <w:shd w:val="clear" w:color="auto" w:fill="E7E7E7"/>
              </w:rPr>
              <w:t>Sol (Carrelage) Mur ABCD(Plâtre peint) Plafond (Lambris Bois -) Plinthes (Carrelage) Porte ACD(Bois Vernis) Huisserie Portes ACD(Bois Vernis)</w:t>
            </w:r>
          </w:p>
        </w:tc>
      </w:tr>
      <w:tr w:rsidR="00C24935" w14:paraId="7EA63761" w14:textId="77777777">
        <w:tc>
          <w:tcPr>
            <w:tcW w:w="0" w:type="auto"/>
            <w:shd w:val="clear" w:color="auto" w:fill="FFFFFF"/>
            <w:tcMar>
              <w:top w:w="15" w:type="dxa"/>
              <w:left w:w="15" w:type="dxa"/>
              <w:bottom w:w="15" w:type="dxa"/>
              <w:right w:w="15" w:type="dxa"/>
            </w:tcMar>
            <w:vAlign w:val="center"/>
          </w:tcPr>
          <w:p w14:paraId="777E70DA" w14:textId="77777777" w:rsidR="00C24935" w:rsidRDefault="00000000">
            <w:r>
              <w:rPr>
                <w:color w:val="000000"/>
                <w:position w:val="-2"/>
                <w:sz w:val="16"/>
                <w:szCs w:val="16"/>
                <w:shd w:val="clear" w:color="auto" w:fill="FFFFFF"/>
              </w:rPr>
              <w:t>Rez de chaussée-(13) Salle d'eau</w:t>
            </w:r>
          </w:p>
        </w:tc>
        <w:tc>
          <w:tcPr>
            <w:tcW w:w="0" w:type="auto"/>
            <w:shd w:val="clear" w:color="auto" w:fill="FFFFFF"/>
            <w:tcMar>
              <w:top w:w="15" w:type="dxa"/>
              <w:left w:w="15" w:type="dxa"/>
              <w:bottom w:w="15" w:type="dxa"/>
              <w:right w:w="15" w:type="dxa"/>
            </w:tcMar>
            <w:vAlign w:val="center"/>
          </w:tcPr>
          <w:p w14:paraId="48BC661D" w14:textId="77777777" w:rsidR="00C24935" w:rsidRDefault="00000000">
            <w:r>
              <w:rPr>
                <w:color w:val="000000"/>
                <w:position w:val="-2"/>
                <w:sz w:val="16"/>
                <w:szCs w:val="16"/>
                <w:shd w:val="clear" w:color="auto" w:fill="FFFFFF"/>
              </w:rPr>
              <w:t>Sol (Carrelage) Mur ABCD(Plâtre peint) Mur ABCD(Plâtre et faïence) Plafond (Plâtre peint) Porte A(Bois Vernis) Huisserie Portes A(Bois Vernis) Fenêtre C(Bois Peinture) Huisserie Fenêtre C(Bois Peinture) Grille C(Métal Peinture)</w:t>
            </w:r>
          </w:p>
        </w:tc>
      </w:tr>
      <w:tr w:rsidR="00C24935" w14:paraId="3517A4E3" w14:textId="77777777">
        <w:tc>
          <w:tcPr>
            <w:tcW w:w="0" w:type="auto"/>
            <w:shd w:val="clear" w:color="auto" w:fill="E7E7E7"/>
            <w:tcMar>
              <w:top w:w="15" w:type="dxa"/>
              <w:left w:w="15" w:type="dxa"/>
              <w:bottom w:w="15" w:type="dxa"/>
              <w:right w:w="15" w:type="dxa"/>
            </w:tcMar>
            <w:vAlign w:val="center"/>
          </w:tcPr>
          <w:p w14:paraId="49A78411" w14:textId="77777777" w:rsidR="00C24935" w:rsidRDefault="00000000">
            <w:r>
              <w:rPr>
                <w:color w:val="000000"/>
                <w:position w:val="-2"/>
                <w:sz w:val="16"/>
                <w:szCs w:val="16"/>
                <w:shd w:val="clear" w:color="auto" w:fill="E7E7E7"/>
              </w:rPr>
              <w:t>Rez de chaussée-(14) Chambre 3</w:t>
            </w:r>
          </w:p>
        </w:tc>
        <w:tc>
          <w:tcPr>
            <w:tcW w:w="0" w:type="auto"/>
            <w:shd w:val="clear" w:color="auto" w:fill="E7E7E7"/>
            <w:tcMar>
              <w:top w:w="15" w:type="dxa"/>
              <w:left w:w="15" w:type="dxa"/>
              <w:bottom w:w="15" w:type="dxa"/>
              <w:right w:w="15" w:type="dxa"/>
            </w:tcMar>
            <w:vAlign w:val="center"/>
          </w:tcPr>
          <w:p w14:paraId="3A825585" w14:textId="77777777" w:rsidR="00C24935" w:rsidRDefault="00000000">
            <w:r>
              <w:rPr>
                <w:color w:val="000000"/>
                <w:position w:val="-2"/>
                <w:sz w:val="16"/>
                <w:szCs w:val="16"/>
                <w:shd w:val="clear" w:color="auto" w:fill="E7E7E7"/>
              </w:rPr>
              <w:t>Sol (Carrelage) Mur ABCD(Plâtre peint) Plafond (Plâtre peint) Plafond (Poutrelles bois Vernis) Plinthes (Carrelage) Porte A(Bois Vernis) Huisserie Portes A(Bois Vernis) Porte-Fenêtre C(Bois Peinture) Huisserie Porte-Fenêtre Int. C(Bois Peinture) Volet C(Bois peint)</w:t>
            </w:r>
          </w:p>
        </w:tc>
      </w:tr>
      <w:tr w:rsidR="00C24935" w14:paraId="6BC4EDD2" w14:textId="77777777">
        <w:tc>
          <w:tcPr>
            <w:tcW w:w="0" w:type="auto"/>
            <w:shd w:val="clear" w:color="auto" w:fill="FFFFFF"/>
            <w:tcMar>
              <w:top w:w="15" w:type="dxa"/>
              <w:left w:w="15" w:type="dxa"/>
              <w:bottom w:w="15" w:type="dxa"/>
              <w:right w:w="15" w:type="dxa"/>
            </w:tcMar>
            <w:vAlign w:val="center"/>
          </w:tcPr>
          <w:p w14:paraId="671D5C93" w14:textId="77777777" w:rsidR="00C24935" w:rsidRDefault="00000000">
            <w:r>
              <w:rPr>
                <w:color w:val="000000"/>
                <w:position w:val="-2"/>
                <w:sz w:val="16"/>
                <w:szCs w:val="16"/>
                <w:shd w:val="clear" w:color="auto" w:fill="FFFFFF"/>
              </w:rPr>
              <w:t>Rez de chaussée-(15) Extérieur</w:t>
            </w:r>
          </w:p>
        </w:tc>
        <w:tc>
          <w:tcPr>
            <w:tcW w:w="0" w:type="auto"/>
            <w:shd w:val="clear" w:color="auto" w:fill="FFFFFF"/>
            <w:tcMar>
              <w:top w:w="15" w:type="dxa"/>
              <w:left w:w="15" w:type="dxa"/>
              <w:bottom w:w="15" w:type="dxa"/>
              <w:right w:w="15" w:type="dxa"/>
            </w:tcMar>
            <w:vAlign w:val="center"/>
          </w:tcPr>
          <w:p w14:paraId="6C755183" w14:textId="77777777" w:rsidR="00C24935" w:rsidRDefault="00000000">
            <w:r>
              <w:rPr>
                <w:color w:val="000000"/>
                <w:position w:val="-2"/>
                <w:sz w:val="16"/>
                <w:szCs w:val="16"/>
                <w:shd w:val="clear" w:color="auto" w:fill="FFFFFF"/>
              </w:rPr>
              <w:t>Sol (dalle minérale) Mur AD(Béton Enduit) Poteau C1C2(Pierre) Plafond (Poutres bois Vernis) Plafond (Tuiles) Garde corps (Métal Peinture) piscine ()</w:t>
            </w:r>
          </w:p>
        </w:tc>
      </w:tr>
      <w:tr w:rsidR="00C24935" w14:paraId="5D058E2F" w14:textId="77777777">
        <w:tc>
          <w:tcPr>
            <w:tcW w:w="0" w:type="auto"/>
            <w:shd w:val="clear" w:color="auto" w:fill="E7E7E7"/>
            <w:tcMar>
              <w:top w:w="15" w:type="dxa"/>
              <w:left w:w="15" w:type="dxa"/>
              <w:bottom w:w="15" w:type="dxa"/>
              <w:right w:w="15" w:type="dxa"/>
            </w:tcMar>
            <w:vAlign w:val="center"/>
          </w:tcPr>
          <w:p w14:paraId="7CE48C65" w14:textId="77777777" w:rsidR="00C24935" w:rsidRDefault="00000000">
            <w:r>
              <w:rPr>
                <w:color w:val="000000"/>
                <w:position w:val="-2"/>
                <w:sz w:val="16"/>
                <w:szCs w:val="16"/>
                <w:shd w:val="clear" w:color="auto" w:fill="E7E7E7"/>
              </w:rPr>
              <w:t>Extérieur-(16) Cabanon de jardin</w:t>
            </w:r>
          </w:p>
        </w:tc>
        <w:tc>
          <w:tcPr>
            <w:tcW w:w="0" w:type="auto"/>
            <w:shd w:val="clear" w:color="auto" w:fill="E7E7E7"/>
            <w:tcMar>
              <w:top w:w="15" w:type="dxa"/>
              <w:left w:w="15" w:type="dxa"/>
              <w:bottom w:w="15" w:type="dxa"/>
              <w:right w:w="15" w:type="dxa"/>
            </w:tcMar>
            <w:vAlign w:val="center"/>
          </w:tcPr>
          <w:p w14:paraId="66EAE950" w14:textId="77777777" w:rsidR="00C24935" w:rsidRDefault="00000000">
            <w:r>
              <w:rPr>
                <w:color w:val="000000"/>
                <w:position w:val="-2"/>
                <w:sz w:val="16"/>
                <w:szCs w:val="16"/>
                <w:shd w:val="clear" w:color="auto" w:fill="E7E7E7"/>
              </w:rPr>
              <w:t>Sol (Bois) Mur ABCD(Bois) Plafond (Poutrelles bois) Plafond (Bois) Porte A(Bois) Huisserie Portes A(Bois)</w:t>
            </w:r>
          </w:p>
        </w:tc>
      </w:tr>
      <w:tr w:rsidR="00C24935" w14:paraId="08369097" w14:textId="77777777">
        <w:tc>
          <w:tcPr>
            <w:tcW w:w="0" w:type="auto"/>
            <w:shd w:val="clear" w:color="auto" w:fill="FFFFFF"/>
            <w:tcMar>
              <w:top w:w="15" w:type="dxa"/>
              <w:left w:w="15" w:type="dxa"/>
              <w:bottom w:w="15" w:type="dxa"/>
              <w:right w:w="15" w:type="dxa"/>
            </w:tcMar>
            <w:vAlign w:val="center"/>
          </w:tcPr>
          <w:p w14:paraId="392C7F09" w14:textId="77777777" w:rsidR="00C24935" w:rsidRDefault="00000000">
            <w:r>
              <w:rPr>
                <w:color w:val="000000"/>
                <w:position w:val="-2"/>
                <w:sz w:val="16"/>
                <w:szCs w:val="16"/>
                <w:shd w:val="clear" w:color="auto" w:fill="FFFFFF"/>
              </w:rPr>
              <w:t>Extérieur-(17) dépendance de jardin</w:t>
            </w:r>
          </w:p>
        </w:tc>
        <w:tc>
          <w:tcPr>
            <w:tcW w:w="0" w:type="auto"/>
            <w:shd w:val="clear" w:color="auto" w:fill="FFFFFF"/>
            <w:tcMar>
              <w:top w:w="15" w:type="dxa"/>
              <w:left w:w="15" w:type="dxa"/>
              <w:bottom w:w="15" w:type="dxa"/>
              <w:right w:w="15" w:type="dxa"/>
            </w:tcMar>
            <w:vAlign w:val="center"/>
          </w:tcPr>
          <w:p w14:paraId="7B124D90" w14:textId="77777777" w:rsidR="00C24935" w:rsidRDefault="00C24935"/>
        </w:tc>
      </w:tr>
      <w:tr w:rsidR="00C24935" w14:paraId="78D1F77D" w14:textId="77777777">
        <w:tc>
          <w:tcPr>
            <w:tcW w:w="0" w:type="auto"/>
            <w:shd w:val="clear" w:color="auto" w:fill="E7E7E7"/>
            <w:tcMar>
              <w:top w:w="15" w:type="dxa"/>
              <w:left w:w="15" w:type="dxa"/>
              <w:bottom w:w="15" w:type="dxa"/>
              <w:right w:w="15" w:type="dxa"/>
            </w:tcMar>
            <w:vAlign w:val="center"/>
          </w:tcPr>
          <w:p w14:paraId="3055AD53" w14:textId="77777777" w:rsidR="00C24935" w:rsidRDefault="00000000">
            <w:r>
              <w:rPr>
                <w:color w:val="000000"/>
                <w:position w:val="-2"/>
                <w:sz w:val="16"/>
                <w:szCs w:val="16"/>
                <w:shd w:val="clear" w:color="auto" w:fill="E7E7E7"/>
              </w:rPr>
              <w:t>Extérieur-(18) Local Piscine</w:t>
            </w:r>
          </w:p>
        </w:tc>
        <w:tc>
          <w:tcPr>
            <w:tcW w:w="0" w:type="auto"/>
            <w:shd w:val="clear" w:color="auto" w:fill="E7E7E7"/>
            <w:tcMar>
              <w:top w:w="15" w:type="dxa"/>
              <w:left w:w="15" w:type="dxa"/>
              <w:bottom w:w="15" w:type="dxa"/>
              <w:right w:w="15" w:type="dxa"/>
            </w:tcMar>
            <w:vAlign w:val="center"/>
          </w:tcPr>
          <w:p w14:paraId="61E71308" w14:textId="77777777" w:rsidR="00C24935" w:rsidRDefault="00000000">
            <w:r>
              <w:rPr>
                <w:color w:val="000000"/>
                <w:position w:val="-2"/>
                <w:sz w:val="16"/>
                <w:szCs w:val="16"/>
                <w:shd w:val="clear" w:color="auto" w:fill="E7E7E7"/>
              </w:rPr>
              <w:t>Sol (Béton) Mur ABCD(Béton) Plafond (Béton) Porte A(Bois Vernis) Huisserie Portes A(Bois Vernis)</w:t>
            </w:r>
          </w:p>
        </w:tc>
      </w:tr>
    </w:tbl>
    <w:p w14:paraId="047A3B49" w14:textId="77777777" w:rsidR="00F6425D" w:rsidRDefault="00F6425D" w:rsidP="00F6425D">
      <w:pPr>
        <w:rPr>
          <w:lang w:val="en-US"/>
        </w:rPr>
      </w:pPr>
    </w:p>
    <w:tbl>
      <w:tblPr>
        <w:tblStyle w:val="NormalTablePHPDOCX"/>
        <w:tblW w:w="4900" w:type="pct"/>
        <w:tblInd w:w="15" w:type="dxa"/>
        <w:shd w:val="clear" w:color="auto" w:fill="E7E7E7"/>
        <w:tblLook w:val="04A0" w:firstRow="1" w:lastRow="0" w:firstColumn="1" w:lastColumn="0" w:noHBand="0" w:noVBand="1"/>
      </w:tblPr>
      <w:tblGrid>
        <w:gridCol w:w="8889"/>
      </w:tblGrid>
      <w:tr w:rsidR="00C24935" w14:paraId="53E29F5F" w14:textId="77777777">
        <w:tc>
          <w:tcPr>
            <w:tcW w:w="0" w:type="auto"/>
            <w:shd w:val="clear" w:color="auto" w:fill="0D3154"/>
            <w:tcMar>
              <w:top w:w="15" w:type="dxa"/>
              <w:left w:w="15" w:type="dxa"/>
              <w:bottom w:w="15" w:type="dxa"/>
              <w:right w:w="15" w:type="dxa"/>
            </w:tcMar>
            <w:vAlign w:val="center"/>
          </w:tcPr>
          <w:p w14:paraId="2A107198" w14:textId="77777777" w:rsidR="00C24935" w:rsidRDefault="00000000">
            <w:r>
              <w:rPr>
                <w:b/>
                <w:bCs/>
                <w:color w:val="FFFFFF"/>
                <w:position w:val="-3"/>
                <w:sz w:val="24"/>
                <w:szCs w:val="24"/>
                <w:shd w:val="clear" w:color="auto" w:fill="0D3154"/>
              </w:rPr>
              <w:t>Localisation du bien</w:t>
            </w:r>
          </w:p>
        </w:tc>
      </w:tr>
    </w:tbl>
    <w:p w14:paraId="567CE745" w14:textId="77777777" w:rsidR="006C4549" w:rsidRDefault="006C4549" w:rsidP="00256D22">
      <w:pPr>
        <w:keepNext/>
        <w:widowControl w:val="0"/>
        <w:spacing w:before="40" w:after="40"/>
        <w:rPr>
          <w:lang w:val="en-US"/>
        </w:rPr>
      </w:pPr>
    </w:p>
    <w:p w14:paraId="10C120EE" w14:textId="77777777" w:rsidR="00CA570F" w:rsidRPr="0002442D" w:rsidRDefault="001A778E" w:rsidP="00256D22">
      <w:pPr>
        <w:keepNext/>
        <w:widowControl w:val="0"/>
        <w:spacing w:before="40" w:after="40"/>
        <w:jc w:val="center"/>
        <w:rPr>
          <w:lang w:val="en-US"/>
        </w:rPr>
      </w:pPr>
      <w:r>
        <w:rPr>
          <w:noProof/>
          <w:lang w:eastAsia="fr-FR"/>
        </w:rPr>
        <w:drawing>
          <wp:inline distT="0" distB="0" distL="0" distR="0" wp14:anchorId="199A7C74" wp14:editId="56A52DD4">
            <wp:extent cx="4319905" cy="3239770"/>
            <wp:effectExtent l="0" t="0" r="0" b="0"/>
            <wp:docPr id="77316359" name="name154295c38cb777" descr="$localisation$"/>
            <wp:cNvGraphicFramePr/>
            <a:graphic xmlns:a="http://schemas.openxmlformats.org/drawingml/2006/main">
              <a:graphicData uri="http://schemas.openxmlformats.org/drawingml/2006/picture">
                <pic:pic xmlns:pic="http://schemas.openxmlformats.org/drawingml/2006/picture">
                  <pic:nvPicPr>
                    <pic:cNvPr id="77316359" name="name154295c38cb777" descr="loc-1.png"/>
                    <pic:cNvPicPr/>
                  </pic:nvPicPr>
                  <pic:blipFill>
                    <a:blip r:embed="rId15" cstate="print"/>
                    <a:stretch>
                      <a:fillRect/>
                    </a:stretch>
                  </pic:blipFill>
                  <pic:spPr>
                    <a:xfrm>
                      <a:off x="0" y="0"/>
                      <a:ext cx="4319905" cy="3239770"/>
                    </a:xfrm>
                    <a:prstGeom prst="rect">
                      <a:avLst/>
                    </a:prstGeom>
                    <a:ln w="0">
                      <a:noFill/>
                    </a:ln>
                  </pic:spPr>
                </pic:pic>
              </a:graphicData>
            </a:graphic>
          </wp:inline>
        </w:drawing>
      </w:r>
    </w:p>
    <w:p w14:paraId="459374B4" w14:textId="77777777" w:rsidR="0083223F" w:rsidRPr="009C0B0A" w:rsidRDefault="0083223F" w:rsidP="00256D22">
      <w:pPr>
        <w:widowControl w:val="0"/>
        <w:spacing w:before="40" w:after="40"/>
      </w:pPr>
    </w:p>
    <w:p w14:paraId="164B6500" w14:textId="77777777" w:rsidR="00BE2703" w:rsidRPr="00D52AC9" w:rsidRDefault="00BE2703" w:rsidP="00256D22">
      <w:pPr>
        <w:widowControl w:val="0"/>
        <w:spacing w:before="40" w:after="40"/>
        <w:rPr>
          <w:lang w:val="en-US"/>
        </w:rPr>
      </w:pPr>
    </w:p>
    <w:sectPr w:rsidR="00BE2703" w:rsidRPr="00D52AC9" w:rsidSect="008246FC">
      <w:headerReference w:type="default" r:id="rId16"/>
      <w:footerReference w:type="default" r:id="rId17"/>
      <w:pgSz w:w="11906" w:h="16838"/>
      <w:pgMar w:top="567" w:right="1418" w:bottom="1134"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427F0" w14:textId="77777777" w:rsidR="009F25A1" w:rsidRDefault="009F25A1" w:rsidP="002A7F14">
      <w:r>
        <w:separator/>
      </w:r>
    </w:p>
  </w:endnote>
  <w:endnote w:type="continuationSeparator" w:id="0">
    <w:p w14:paraId="2639302A" w14:textId="77777777" w:rsidR="009F25A1" w:rsidRDefault="009F25A1" w:rsidP="002A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3715" w14:textId="77777777" w:rsidR="00C24935" w:rsidRDefault="00000000">
    <w:pPr>
      <w:pBdr>
        <w:top w:val="single" w:sz="6" w:space="8" w:color="000000"/>
      </w:pBdr>
    </w:pPr>
    <w:r>
      <w:rPr>
        <w:sz w:val="16"/>
        <w:szCs w:val="16"/>
      </w:rPr>
      <w:t>ANDERSEN ESTATE - 327 Chemin du Petit Four - 06600 - ANTIBES -              - morten@andersenestate.com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24838" w14:textId="77777777" w:rsidR="009F25A1" w:rsidRDefault="009F25A1" w:rsidP="002A7F14">
      <w:r>
        <w:separator/>
      </w:r>
    </w:p>
  </w:footnote>
  <w:footnote w:type="continuationSeparator" w:id="0">
    <w:p w14:paraId="4E5645E7" w14:textId="77777777" w:rsidR="009F25A1" w:rsidRDefault="009F25A1" w:rsidP="002A7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C051" w14:textId="77777777" w:rsidR="001C272C" w:rsidRDefault="001C272C" w:rsidP="001C272C">
    <w:pPr>
      <w:pStyle w:val="Heade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7DE1"/>
    <w:multiLevelType w:val="hybridMultilevel"/>
    <w:tmpl w:val="CBC27B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1660C1"/>
    <w:multiLevelType w:val="hybridMultilevel"/>
    <w:tmpl w:val="4E348CF4"/>
    <w:lvl w:ilvl="0" w:tplc="98101606">
      <w:start w:val="1"/>
      <w:numFmt w:val="decimal"/>
      <w:lvlText w:val="%1."/>
      <w:lvlJc w:val="left"/>
      <w:pPr>
        <w:ind w:left="720" w:hanging="360"/>
      </w:pPr>
    </w:lvl>
    <w:lvl w:ilvl="1" w:tplc="98101606" w:tentative="1">
      <w:start w:val="1"/>
      <w:numFmt w:val="lowerLetter"/>
      <w:lvlText w:val="%2."/>
      <w:lvlJc w:val="left"/>
      <w:pPr>
        <w:ind w:left="1440" w:hanging="360"/>
      </w:pPr>
    </w:lvl>
    <w:lvl w:ilvl="2" w:tplc="98101606" w:tentative="1">
      <w:start w:val="1"/>
      <w:numFmt w:val="lowerRoman"/>
      <w:lvlText w:val="%3."/>
      <w:lvlJc w:val="right"/>
      <w:pPr>
        <w:ind w:left="2160" w:hanging="180"/>
      </w:pPr>
    </w:lvl>
    <w:lvl w:ilvl="3" w:tplc="98101606" w:tentative="1">
      <w:start w:val="1"/>
      <w:numFmt w:val="decimal"/>
      <w:lvlText w:val="%4."/>
      <w:lvlJc w:val="left"/>
      <w:pPr>
        <w:ind w:left="2880" w:hanging="360"/>
      </w:pPr>
    </w:lvl>
    <w:lvl w:ilvl="4" w:tplc="98101606" w:tentative="1">
      <w:start w:val="1"/>
      <w:numFmt w:val="lowerLetter"/>
      <w:lvlText w:val="%5."/>
      <w:lvlJc w:val="left"/>
      <w:pPr>
        <w:ind w:left="3600" w:hanging="360"/>
      </w:pPr>
    </w:lvl>
    <w:lvl w:ilvl="5" w:tplc="98101606" w:tentative="1">
      <w:start w:val="1"/>
      <w:numFmt w:val="lowerRoman"/>
      <w:lvlText w:val="%6."/>
      <w:lvlJc w:val="right"/>
      <w:pPr>
        <w:ind w:left="4320" w:hanging="180"/>
      </w:pPr>
    </w:lvl>
    <w:lvl w:ilvl="6" w:tplc="98101606" w:tentative="1">
      <w:start w:val="1"/>
      <w:numFmt w:val="decimal"/>
      <w:lvlText w:val="%7."/>
      <w:lvlJc w:val="left"/>
      <w:pPr>
        <w:ind w:left="5040" w:hanging="360"/>
      </w:pPr>
    </w:lvl>
    <w:lvl w:ilvl="7" w:tplc="98101606" w:tentative="1">
      <w:start w:val="1"/>
      <w:numFmt w:val="lowerLetter"/>
      <w:lvlText w:val="%8."/>
      <w:lvlJc w:val="left"/>
      <w:pPr>
        <w:ind w:left="5760" w:hanging="360"/>
      </w:pPr>
    </w:lvl>
    <w:lvl w:ilvl="8" w:tplc="98101606" w:tentative="1">
      <w:start w:val="1"/>
      <w:numFmt w:val="lowerRoman"/>
      <w:lvlText w:val="%9."/>
      <w:lvlJc w:val="right"/>
      <w:pPr>
        <w:ind w:left="6480" w:hanging="180"/>
      </w:pPr>
    </w:lvl>
  </w:abstractNum>
  <w:abstractNum w:abstractNumId="2" w15:restartNumberingAfterBreak="0">
    <w:nsid w:val="6064298B"/>
    <w:multiLevelType w:val="hybridMultilevel"/>
    <w:tmpl w:val="F5CC2B72"/>
    <w:lvl w:ilvl="0" w:tplc="713973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7061213">
    <w:abstractNumId w:val="0"/>
  </w:num>
  <w:num w:numId="2" w16cid:durableId="1609851546">
    <w:abstractNumId w:val="2"/>
  </w:num>
  <w:num w:numId="3" w16cid:durableId="16395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14"/>
    <w:rsid w:val="00007311"/>
    <w:rsid w:val="00015219"/>
    <w:rsid w:val="00016374"/>
    <w:rsid w:val="0002442D"/>
    <w:rsid w:val="00032E01"/>
    <w:rsid w:val="00077D85"/>
    <w:rsid w:val="000801D3"/>
    <w:rsid w:val="00083C9B"/>
    <w:rsid w:val="00087D77"/>
    <w:rsid w:val="00090B10"/>
    <w:rsid w:val="00092BE5"/>
    <w:rsid w:val="000A42CD"/>
    <w:rsid w:val="000A690A"/>
    <w:rsid w:val="000C6B3A"/>
    <w:rsid w:val="00135624"/>
    <w:rsid w:val="00144252"/>
    <w:rsid w:val="0014593E"/>
    <w:rsid w:val="00152801"/>
    <w:rsid w:val="001655FE"/>
    <w:rsid w:val="001A778E"/>
    <w:rsid w:val="001A7845"/>
    <w:rsid w:val="001C272C"/>
    <w:rsid w:val="001D21BD"/>
    <w:rsid w:val="001E2C5F"/>
    <w:rsid w:val="00203E86"/>
    <w:rsid w:val="00256D22"/>
    <w:rsid w:val="002A2B57"/>
    <w:rsid w:val="002A7F14"/>
    <w:rsid w:val="00310F73"/>
    <w:rsid w:val="003463BE"/>
    <w:rsid w:val="0036046E"/>
    <w:rsid w:val="003612A8"/>
    <w:rsid w:val="00363E3B"/>
    <w:rsid w:val="00384B48"/>
    <w:rsid w:val="003900A7"/>
    <w:rsid w:val="003A5756"/>
    <w:rsid w:val="003D3AB2"/>
    <w:rsid w:val="003D7725"/>
    <w:rsid w:val="00410980"/>
    <w:rsid w:val="004172D7"/>
    <w:rsid w:val="00432E5C"/>
    <w:rsid w:val="00440E39"/>
    <w:rsid w:val="00441372"/>
    <w:rsid w:val="00447729"/>
    <w:rsid w:val="0045146E"/>
    <w:rsid w:val="00481314"/>
    <w:rsid w:val="00492C3E"/>
    <w:rsid w:val="004C6625"/>
    <w:rsid w:val="004E3D32"/>
    <w:rsid w:val="004E42CC"/>
    <w:rsid w:val="004E730D"/>
    <w:rsid w:val="004F285A"/>
    <w:rsid w:val="004F29E9"/>
    <w:rsid w:val="005356E8"/>
    <w:rsid w:val="005357F3"/>
    <w:rsid w:val="00541538"/>
    <w:rsid w:val="00565DFA"/>
    <w:rsid w:val="005669DF"/>
    <w:rsid w:val="005679B8"/>
    <w:rsid w:val="00586035"/>
    <w:rsid w:val="00597174"/>
    <w:rsid w:val="005B7155"/>
    <w:rsid w:val="005C144F"/>
    <w:rsid w:val="005E18BD"/>
    <w:rsid w:val="00610FFE"/>
    <w:rsid w:val="006166CD"/>
    <w:rsid w:val="00621CCD"/>
    <w:rsid w:val="006666DB"/>
    <w:rsid w:val="006A5091"/>
    <w:rsid w:val="006C4549"/>
    <w:rsid w:val="006C608E"/>
    <w:rsid w:val="006E2CE8"/>
    <w:rsid w:val="006E48B5"/>
    <w:rsid w:val="007016F1"/>
    <w:rsid w:val="007105AC"/>
    <w:rsid w:val="00726000"/>
    <w:rsid w:val="0073798A"/>
    <w:rsid w:val="00774B6D"/>
    <w:rsid w:val="007A16DE"/>
    <w:rsid w:val="008008C0"/>
    <w:rsid w:val="008112D7"/>
    <w:rsid w:val="008246FC"/>
    <w:rsid w:val="0083223F"/>
    <w:rsid w:val="008356C4"/>
    <w:rsid w:val="0084092E"/>
    <w:rsid w:val="008410EC"/>
    <w:rsid w:val="00861ACB"/>
    <w:rsid w:val="0086463B"/>
    <w:rsid w:val="00871596"/>
    <w:rsid w:val="008751BB"/>
    <w:rsid w:val="00887A64"/>
    <w:rsid w:val="008970B8"/>
    <w:rsid w:val="008A4F14"/>
    <w:rsid w:val="008A6246"/>
    <w:rsid w:val="008A7B3C"/>
    <w:rsid w:val="008C1377"/>
    <w:rsid w:val="008C5630"/>
    <w:rsid w:val="0090499B"/>
    <w:rsid w:val="009101D6"/>
    <w:rsid w:val="00922892"/>
    <w:rsid w:val="009814C3"/>
    <w:rsid w:val="009830BB"/>
    <w:rsid w:val="009B44AB"/>
    <w:rsid w:val="009C062C"/>
    <w:rsid w:val="009C0B0A"/>
    <w:rsid w:val="009C1F70"/>
    <w:rsid w:val="009E509B"/>
    <w:rsid w:val="009F25A1"/>
    <w:rsid w:val="009F3455"/>
    <w:rsid w:val="00A02324"/>
    <w:rsid w:val="00A35FCD"/>
    <w:rsid w:val="00A56BE0"/>
    <w:rsid w:val="00A5743B"/>
    <w:rsid w:val="00A77D2F"/>
    <w:rsid w:val="00A8300D"/>
    <w:rsid w:val="00AA6388"/>
    <w:rsid w:val="00AB1972"/>
    <w:rsid w:val="00AB3DBA"/>
    <w:rsid w:val="00AD2031"/>
    <w:rsid w:val="00B42A6F"/>
    <w:rsid w:val="00B431E2"/>
    <w:rsid w:val="00B53492"/>
    <w:rsid w:val="00B7284B"/>
    <w:rsid w:val="00B90E3E"/>
    <w:rsid w:val="00B951A2"/>
    <w:rsid w:val="00BE2642"/>
    <w:rsid w:val="00BE2703"/>
    <w:rsid w:val="00C067E4"/>
    <w:rsid w:val="00C1150A"/>
    <w:rsid w:val="00C24935"/>
    <w:rsid w:val="00C32773"/>
    <w:rsid w:val="00C408FC"/>
    <w:rsid w:val="00C44F7F"/>
    <w:rsid w:val="00C70680"/>
    <w:rsid w:val="00C85568"/>
    <w:rsid w:val="00C92A31"/>
    <w:rsid w:val="00CA570F"/>
    <w:rsid w:val="00CB0D3F"/>
    <w:rsid w:val="00CC10C8"/>
    <w:rsid w:val="00CE3246"/>
    <w:rsid w:val="00CF1C63"/>
    <w:rsid w:val="00D11AEE"/>
    <w:rsid w:val="00D25A42"/>
    <w:rsid w:val="00D331AF"/>
    <w:rsid w:val="00D37F7A"/>
    <w:rsid w:val="00D512ED"/>
    <w:rsid w:val="00D52AC9"/>
    <w:rsid w:val="00D62907"/>
    <w:rsid w:val="00D90D7B"/>
    <w:rsid w:val="00DA0DE0"/>
    <w:rsid w:val="00DA2FC9"/>
    <w:rsid w:val="00DC262A"/>
    <w:rsid w:val="00DD4785"/>
    <w:rsid w:val="00DD6D1E"/>
    <w:rsid w:val="00E13F3F"/>
    <w:rsid w:val="00E754CB"/>
    <w:rsid w:val="00E769B3"/>
    <w:rsid w:val="00E855B9"/>
    <w:rsid w:val="00E911DA"/>
    <w:rsid w:val="00EA1A1C"/>
    <w:rsid w:val="00EC301A"/>
    <w:rsid w:val="00F134B5"/>
    <w:rsid w:val="00F14976"/>
    <w:rsid w:val="00F26402"/>
    <w:rsid w:val="00F6425D"/>
    <w:rsid w:val="00F77F74"/>
    <w:rsid w:val="00F817EB"/>
    <w:rsid w:val="00FA6F33"/>
    <w:rsid w:val="00FC0978"/>
    <w:rsid w:val="00FD12C0"/>
    <w:rsid w:val="00FE3CA3"/>
    <w:rsid w:val="00FE4A70"/>
    <w:rsid w:val="00FE5ACC"/>
    <w:rsid w:val="00FE77F6"/>
    <w:rsid w:val="00FE790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69BB8"/>
  <w15:docId w15:val="{873F44CD-C869-4069-960B-DC70FB5E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F14"/>
    <w:pPr>
      <w:spacing w:after="0" w:line="240" w:lineRule="auto"/>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7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7F14"/>
    <w:pPr>
      <w:tabs>
        <w:tab w:val="center" w:pos="4536"/>
        <w:tab w:val="right" w:pos="9072"/>
      </w:tabs>
    </w:pPr>
  </w:style>
  <w:style w:type="character" w:customStyle="1" w:styleId="HeaderChar">
    <w:name w:val="Header Char"/>
    <w:basedOn w:val="DefaultParagraphFont"/>
    <w:link w:val="Header"/>
    <w:uiPriority w:val="99"/>
    <w:rsid w:val="002A7F14"/>
    <w:rPr>
      <w:rFonts w:ascii="Verdana" w:hAnsi="Verdana"/>
    </w:rPr>
  </w:style>
  <w:style w:type="paragraph" w:styleId="Footer">
    <w:name w:val="footer"/>
    <w:basedOn w:val="Normal"/>
    <w:link w:val="FooterChar"/>
    <w:uiPriority w:val="99"/>
    <w:unhideWhenUsed/>
    <w:rsid w:val="002A7F14"/>
    <w:pPr>
      <w:tabs>
        <w:tab w:val="center" w:pos="4536"/>
        <w:tab w:val="right" w:pos="9072"/>
      </w:tabs>
    </w:pPr>
  </w:style>
  <w:style w:type="character" w:customStyle="1" w:styleId="FooterChar">
    <w:name w:val="Footer Char"/>
    <w:basedOn w:val="DefaultParagraphFont"/>
    <w:link w:val="Footer"/>
    <w:uiPriority w:val="99"/>
    <w:rsid w:val="002A7F14"/>
    <w:rPr>
      <w:rFonts w:ascii="Verdana" w:hAnsi="Verdana"/>
    </w:rPr>
  </w:style>
  <w:style w:type="paragraph" w:styleId="BalloonText">
    <w:name w:val="Balloon Text"/>
    <w:basedOn w:val="Normal"/>
    <w:link w:val="BalloonTextChar"/>
    <w:uiPriority w:val="99"/>
    <w:semiHidden/>
    <w:unhideWhenUsed/>
    <w:rsid w:val="002A7F14"/>
    <w:rPr>
      <w:rFonts w:ascii="Tahoma" w:hAnsi="Tahoma" w:cs="Tahoma"/>
      <w:sz w:val="16"/>
      <w:szCs w:val="16"/>
    </w:rPr>
  </w:style>
  <w:style w:type="character" w:customStyle="1" w:styleId="BalloonTextChar">
    <w:name w:val="Balloon Text Char"/>
    <w:basedOn w:val="DefaultParagraphFont"/>
    <w:link w:val="BalloonText"/>
    <w:uiPriority w:val="99"/>
    <w:semiHidden/>
    <w:rsid w:val="002A7F14"/>
    <w:rPr>
      <w:rFonts w:ascii="Tahoma" w:hAnsi="Tahoma" w:cs="Tahoma"/>
      <w:sz w:val="16"/>
      <w:szCs w:val="16"/>
    </w:rPr>
  </w:style>
  <w:style w:type="paragraph" w:styleId="ListParagraph">
    <w:name w:val="List Paragraph"/>
    <w:basedOn w:val="Normal"/>
    <w:uiPriority w:val="34"/>
    <w:qFormat/>
    <w:rsid w:val="00144252"/>
    <w:pPr>
      <w:ind w:left="720"/>
      <w:contextualSpacing/>
    </w:pPr>
  </w:style>
  <w:style w:type="character" w:styleId="Hyperlink">
    <w:name w:val="Hyperlink"/>
    <w:basedOn w:val="DefaultParagraphFont"/>
    <w:uiPriority w:val="99"/>
    <w:unhideWhenUsed/>
    <w:rsid w:val="006E48B5"/>
    <w:rPr>
      <w:color w:val="0000FF" w:themeColor="hyperlink"/>
      <w:u w:val="single"/>
    </w:r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904</Words>
  <Characters>5516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y.moustier</dc:creator>
  <cp:lastModifiedBy>Morten Andersen</cp:lastModifiedBy>
  <cp:revision>2</cp:revision>
  <cp:lastPrinted>2014-09-25T14:16:00Z</cp:lastPrinted>
  <dcterms:created xsi:type="dcterms:W3CDTF">2023-07-19T07:22:00Z</dcterms:created>
  <dcterms:modified xsi:type="dcterms:W3CDTF">2023-07-19T07:22:00Z</dcterms:modified>
</cp:coreProperties>
</file>